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3E49" w14:textId="77777777" w:rsidR="00122EEB" w:rsidRDefault="00BD60B6" w:rsidP="00BD60B6">
      <w:pPr>
        <w:pStyle w:val="BodyText"/>
        <w:kinsoku w:val="0"/>
        <w:overflowPunct w:val="0"/>
        <w:spacing w:before="5"/>
        <w:ind w:right="630"/>
        <w:jc w:val="center"/>
        <w:rPr>
          <w:sz w:val="22"/>
          <w:szCs w:val="22"/>
        </w:rPr>
      </w:pPr>
      <w:r w:rsidRPr="00201813">
        <w:rPr>
          <w:b w:val="0"/>
          <w:bCs w:val="0"/>
          <w:noProof/>
          <w:sz w:val="22"/>
          <w:szCs w:val="22"/>
        </w:rPr>
        <w:drawing>
          <wp:anchor distT="0" distB="0" distL="114300" distR="114300" simplePos="0" relativeHeight="251659264" behindDoc="0" locked="0" layoutInCell="1" allowOverlap="1" wp14:anchorId="274E76D5" wp14:editId="297F53D1">
            <wp:simplePos x="0" y="0"/>
            <wp:positionH relativeFrom="margin">
              <wp:align>left</wp:align>
            </wp:positionH>
            <wp:positionV relativeFrom="paragraph">
              <wp:posOffset>0</wp:posOffset>
            </wp:positionV>
            <wp:extent cx="923925" cy="89535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6314" cy="897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60B6">
        <w:rPr>
          <w:sz w:val="22"/>
          <w:szCs w:val="22"/>
        </w:rPr>
        <w:t>BLOOMINGTON BUILDING AND DEVELOP</w:t>
      </w:r>
      <w:r w:rsidR="0085222F">
        <w:rPr>
          <w:sz w:val="22"/>
          <w:szCs w:val="22"/>
        </w:rPr>
        <w:t>MENT</w:t>
      </w:r>
      <w:r w:rsidR="00122EEB">
        <w:rPr>
          <w:sz w:val="22"/>
          <w:szCs w:val="22"/>
        </w:rPr>
        <w:t xml:space="preserve"> </w:t>
      </w:r>
    </w:p>
    <w:p w14:paraId="4670CB69" w14:textId="6D1D2873" w:rsidR="00BD60B6" w:rsidRPr="00BD60B6" w:rsidRDefault="00122EEB" w:rsidP="00122EEB">
      <w:pPr>
        <w:pStyle w:val="BodyText"/>
        <w:kinsoku w:val="0"/>
        <w:overflowPunct w:val="0"/>
        <w:spacing w:before="5"/>
        <w:ind w:right="630"/>
        <w:jc w:val="center"/>
        <w:rPr>
          <w:sz w:val="22"/>
          <w:szCs w:val="22"/>
        </w:rPr>
      </w:pPr>
      <w:r>
        <w:rPr>
          <w:sz w:val="22"/>
          <w:szCs w:val="22"/>
        </w:rPr>
        <w:t>COMMITTEE</w:t>
      </w:r>
      <w:r w:rsidR="00BD60B6" w:rsidRPr="00BD60B6">
        <w:rPr>
          <w:sz w:val="22"/>
          <w:szCs w:val="22"/>
        </w:rPr>
        <w:t xml:space="preserve"> (BADC)</w:t>
      </w:r>
      <w:r w:rsidR="00C179C8">
        <w:rPr>
          <w:sz w:val="22"/>
          <w:szCs w:val="22"/>
        </w:rPr>
        <w:t xml:space="preserve"> </w:t>
      </w:r>
      <w:r w:rsidR="000931F1">
        <w:rPr>
          <w:sz w:val="22"/>
          <w:szCs w:val="22"/>
        </w:rPr>
        <w:t>MINUTES</w:t>
      </w:r>
    </w:p>
    <w:p w14:paraId="0A712157" w14:textId="77856834" w:rsidR="00BD60B6" w:rsidRPr="00BD60B6" w:rsidRDefault="00BD60B6" w:rsidP="00BD60B6">
      <w:pPr>
        <w:pStyle w:val="BodyText"/>
        <w:kinsoku w:val="0"/>
        <w:overflowPunct w:val="0"/>
        <w:spacing w:before="5"/>
        <w:ind w:right="630"/>
        <w:jc w:val="center"/>
        <w:rPr>
          <w:sz w:val="22"/>
          <w:szCs w:val="22"/>
        </w:rPr>
      </w:pPr>
      <w:r w:rsidRPr="00BD60B6">
        <w:rPr>
          <w:sz w:val="22"/>
          <w:szCs w:val="22"/>
        </w:rPr>
        <w:t>BLOOMINGTON CITY OFFICE 45 N 1</w:t>
      </w:r>
      <w:r w:rsidRPr="00BD60B6">
        <w:rPr>
          <w:sz w:val="22"/>
          <w:szCs w:val="22"/>
          <w:vertAlign w:val="superscript"/>
        </w:rPr>
        <w:t>st</w:t>
      </w:r>
      <w:r w:rsidRPr="00BD60B6">
        <w:rPr>
          <w:sz w:val="22"/>
          <w:szCs w:val="22"/>
        </w:rPr>
        <w:t xml:space="preserve"> West </w:t>
      </w:r>
    </w:p>
    <w:p w14:paraId="3118B836" w14:textId="5BD7AB5F" w:rsidR="00BD60B6" w:rsidRPr="00BD60B6" w:rsidRDefault="00B877C8" w:rsidP="00BD60B6">
      <w:pPr>
        <w:pStyle w:val="BodyText"/>
        <w:kinsoku w:val="0"/>
        <w:overflowPunct w:val="0"/>
        <w:spacing w:before="5"/>
        <w:ind w:right="630"/>
        <w:jc w:val="center"/>
        <w:rPr>
          <w:sz w:val="22"/>
          <w:szCs w:val="22"/>
        </w:rPr>
      </w:pPr>
      <w:r>
        <w:rPr>
          <w:sz w:val="22"/>
          <w:szCs w:val="22"/>
        </w:rPr>
        <w:t>T</w:t>
      </w:r>
      <w:r w:rsidR="00C67B6F">
        <w:rPr>
          <w:sz w:val="22"/>
          <w:szCs w:val="22"/>
        </w:rPr>
        <w:t>uesday</w:t>
      </w:r>
      <w:r w:rsidR="007A69E8">
        <w:rPr>
          <w:sz w:val="22"/>
          <w:szCs w:val="22"/>
        </w:rPr>
        <w:t xml:space="preserve">, </w:t>
      </w:r>
      <w:r w:rsidR="001701D9">
        <w:rPr>
          <w:sz w:val="22"/>
          <w:szCs w:val="22"/>
        </w:rPr>
        <w:t>February</w:t>
      </w:r>
      <w:r w:rsidR="007A69E8">
        <w:rPr>
          <w:sz w:val="22"/>
          <w:szCs w:val="22"/>
        </w:rPr>
        <w:t xml:space="preserve"> </w:t>
      </w:r>
      <w:r w:rsidR="00C3742D">
        <w:rPr>
          <w:sz w:val="22"/>
          <w:szCs w:val="22"/>
        </w:rPr>
        <w:t>3</w:t>
      </w:r>
      <w:r w:rsidR="00BD60B6" w:rsidRPr="00BD60B6">
        <w:rPr>
          <w:sz w:val="22"/>
          <w:szCs w:val="22"/>
        </w:rPr>
        <w:t>,</w:t>
      </w:r>
      <w:r w:rsidR="00BD60B6" w:rsidRPr="00BD60B6">
        <w:rPr>
          <w:spacing w:val="-8"/>
          <w:sz w:val="22"/>
          <w:szCs w:val="22"/>
        </w:rPr>
        <w:t xml:space="preserve"> </w:t>
      </w:r>
      <w:r w:rsidR="00BD60B6" w:rsidRPr="00BD60B6">
        <w:rPr>
          <w:sz w:val="22"/>
          <w:szCs w:val="22"/>
        </w:rPr>
        <w:t>202</w:t>
      </w:r>
      <w:r w:rsidR="007A69E8">
        <w:rPr>
          <w:sz w:val="22"/>
          <w:szCs w:val="22"/>
        </w:rPr>
        <w:t>6,</w:t>
      </w:r>
      <w:r w:rsidR="00BD60B6" w:rsidRPr="00BD60B6">
        <w:rPr>
          <w:spacing w:val="-7"/>
          <w:sz w:val="22"/>
          <w:szCs w:val="22"/>
        </w:rPr>
        <w:t xml:space="preserve"> </w:t>
      </w:r>
      <w:r w:rsidR="00BD60B6" w:rsidRPr="00BD60B6">
        <w:rPr>
          <w:sz w:val="22"/>
          <w:szCs w:val="22"/>
        </w:rPr>
        <w:t>at</w:t>
      </w:r>
      <w:r w:rsidR="00BD60B6" w:rsidRPr="00BD60B6">
        <w:rPr>
          <w:spacing w:val="-6"/>
          <w:sz w:val="22"/>
          <w:szCs w:val="22"/>
        </w:rPr>
        <w:t xml:space="preserve"> </w:t>
      </w:r>
      <w:r w:rsidR="00BD60B6" w:rsidRPr="00BD60B6">
        <w:rPr>
          <w:sz w:val="22"/>
          <w:szCs w:val="22"/>
        </w:rPr>
        <w:t>6:00</w:t>
      </w:r>
      <w:r w:rsidR="00BD60B6" w:rsidRPr="00BD60B6">
        <w:rPr>
          <w:spacing w:val="-8"/>
          <w:sz w:val="22"/>
          <w:szCs w:val="22"/>
        </w:rPr>
        <w:t xml:space="preserve"> </w:t>
      </w:r>
      <w:r w:rsidR="00F05299">
        <w:rPr>
          <w:spacing w:val="-8"/>
          <w:sz w:val="22"/>
          <w:szCs w:val="22"/>
        </w:rPr>
        <w:t>p</w:t>
      </w:r>
      <w:r w:rsidR="00BD60B6" w:rsidRPr="00BD60B6">
        <w:rPr>
          <w:sz w:val="22"/>
          <w:szCs w:val="22"/>
        </w:rPr>
        <w:t>m</w:t>
      </w:r>
    </w:p>
    <w:p w14:paraId="762CC71E" w14:textId="77777777" w:rsidR="00BD60B6" w:rsidRDefault="00BD60B6" w:rsidP="00BD60B6">
      <w:pPr>
        <w:pStyle w:val="BodyText"/>
        <w:kinsoku w:val="0"/>
        <w:overflowPunct w:val="0"/>
        <w:spacing w:before="5"/>
        <w:ind w:right="630"/>
        <w:jc w:val="center"/>
        <w:rPr>
          <w:sz w:val="24"/>
          <w:szCs w:val="24"/>
        </w:rPr>
      </w:pPr>
    </w:p>
    <w:p w14:paraId="57E95554" w14:textId="77777777" w:rsidR="00BD60B6" w:rsidRDefault="00BD60B6" w:rsidP="00BD60B6">
      <w:pPr>
        <w:pStyle w:val="BodyText"/>
        <w:kinsoku w:val="0"/>
        <w:overflowPunct w:val="0"/>
        <w:spacing w:before="5"/>
        <w:ind w:right="630"/>
      </w:pPr>
    </w:p>
    <w:p w14:paraId="61D943FB" w14:textId="77777777" w:rsidR="00BD60B6" w:rsidRDefault="00BD60B6" w:rsidP="00BD60B6">
      <w:pPr>
        <w:pStyle w:val="BodyText"/>
        <w:kinsoku w:val="0"/>
        <w:overflowPunct w:val="0"/>
        <w:spacing w:before="5"/>
        <w:ind w:right="630"/>
      </w:pPr>
    </w:p>
    <w:p w14:paraId="3AD9F2AA" w14:textId="3C4A000B" w:rsidR="00371521" w:rsidRDefault="00371521" w:rsidP="00371521">
      <w:pPr>
        <w:spacing w:before="120" w:after="120"/>
        <w:rPr>
          <w:rFonts w:ascii="Calibri" w:hAnsi="Calibri" w:cs="Calibri"/>
          <w:sz w:val="20"/>
          <w:szCs w:val="20"/>
        </w:rPr>
      </w:pPr>
      <w:r w:rsidRPr="00C91D75">
        <w:rPr>
          <w:rFonts w:ascii="Calibri" w:hAnsi="Calibri" w:cs="Calibri"/>
          <w:sz w:val="20"/>
          <w:szCs w:val="20"/>
        </w:rPr>
        <w:t xml:space="preserve">BADC Attendees: </w:t>
      </w:r>
      <w:r>
        <w:rPr>
          <w:rFonts w:ascii="Calibri" w:hAnsi="Calibri" w:cs="Calibri"/>
          <w:sz w:val="20"/>
          <w:szCs w:val="20"/>
        </w:rPr>
        <w:t xml:space="preserve">Daniel Call, </w:t>
      </w:r>
      <w:r>
        <w:rPr>
          <w:rFonts w:ascii="Calibri" w:hAnsi="Calibri" w:cs="Calibri"/>
          <w:sz w:val="20"/>
          <w:szCs w:val="20"/>
        </w:rPr>
        <w:t xml:space="preserve">David Bee, Wayne Lloyd, Daniel Call, Jerry Thornock, </w:t>
      </w:r>
      <w:r>
        <w:rPr>
          <w:rFonts w:ascii="Calibri" w:hAnsi="Calibri" w:cs="Calibri"/>
          <w:sz w:val="20"/>
          <w:szCs w:val="20"/>
        </w:rPr>
        <w:t xml:space="preserve">and </w:t>
      </w:r>
      <w:r>
        <w:rPr>
          <w:rFonts w:ascii="Calibri" w:hAnsi="Calibri" w:cs="Calibri"/>
          <w:sz w:val="20"/>
          <w:szCs w:val="20"/>
        </w:rPr>
        <w:t>Jane Simpon</w:t>
      </w:r>
      <w:r>
        <w:rPr>
          <w:rFonts w:ascii="Calibri" w:hAnsi="Calibri" w:cs="Calibri"/>
          <w:sz w:val="20"/>
          <w:szCs w:val="20"/>
        </w:rPr>
        <w:t>.</w:t>
      </w:r>
      <w:r w:rsidR="00325813">
        <w:rPr>
          <w:rFonts w:ascii="Calibri" w:hAnsi="Calibri" w:cs="Calibri"/>
          <w:sz w:val="20"/>
          <w:szCs w:val="20"/>
        </w:rPr>
        <w:t xml:space="preserve"> Winston Hart was absent from the meeting.</w:t>
      </w:r>
    </w:p>
    <w:p w14:paraId="39B88DCD" w14:textId="77777777" w:rsidR="00371521" w:rsidRPr="00C91D75" w:rsidRDefault="00371521" w:rsidP="00371521">
      <w:pPr>
        <w:spacing w:before="120" w:after="120"/>
        <w:rPr>
          <w:rFonts w:ascii="Calibri" w:hAnsi="Calibri" w:cs="Calibri"/>
          <w:sz w:val="20"/>
          <w:szCs w:val="20"/>
        </w:rPr>
      </w:pPr>
      <w:r w:rsidRPr="00C91D75">
        <w:rPr>
          <w:rFonts w:ascii="Calibri" w:hAnsi="Calibri" w:cs="Calibri"/>
          <w:sz w:val="20"/>
          <w:szCs w:val="20"/>
        </w:rPr>
        <w:t>City Council Attendees: Debbie Thomas</w:t>
      </w:r>
    </w:p>
    <w:p w14:paraId="563F3C3F" w14:textId="3B6416EF" w:rsidR="00371521" w:rsidRPr="004D5605" w:rsidRDefault="00371521" w:rsidP="00371521">
      <w:pPr>
        <w:spacing w:before="120" w:after="240"/>
        <w:rPr>
          <w:rFonts w:ascii="Calibri" w:hAnsi="Calibri" w:cs="Calibri"/>
          <w:sz w:val="20"/>
          <w:szCs w:val="20"/>
        </w:rPr>
      </w:pPr>
      <w:r w:rsidRPr="00C91D75">
        <w:rPr>
          <w:rFonts w:ascii="Calibri" w:hAnsi="Calibri" w:cs="Calibri"/>
          <w:sz w:val="20"/>
          <w:szCs w:val="20"/>
        </w:rPr>
        <w:t>Community Attendees:</w:t>
      </w:r>
      <w:r>
        <w:rPr>
          <w:rFonts w:ascii="Calibri" w:hAnsi="Calibri" w:cs="Calibri"/>
          <w:sz w:val="20"/>
          <w:szCs w:val="20"/>
        </w:rPr>
        <w:t xml:space="preserve"> </w:t>
      </w:r>
      <w:r w:rsidR="008C3C0B">
        <w:rPr>
          <w:rFonts w:ascii="Calibri" w:hAnsi="Calibri" w:cs="Calibri"/>
          <w:sz w:val="20"/>
          <w:szCs w:val="20"/>
        </w:rPr>
        <w:t xml:space="preserve">Mark Peterson, </w:t>
      </w:r>
      <w:r>
        <w:rPr>
          <w:rFonts w:ascii="Calibri" w:hAnsi="Calibri" w:cs="Calibri"/>
          <w:sz w:val="20"/>
          <w:szCs w:val="20"/>
        </w:rPr>
        <w:t>Jesse Strong</w:t>
      </w:r>
      <w:r w:rsidR="00E31FD0">
        <w:rPr>
          <w:rFonts w:ascii="Calibri" w:hAnsi="Calibri" w:cs="Calibri"/>
          <w:sz w:val="20"/>
          <w:szCs w:val="20"/>
        </w:rPr>
        <w:t xml:space="preserve"> on Zoom.</w:t>
      </w:r>
    </w:p>
    <w:p w14:paraId="72BB55E3" w14:textId="525E4FFA" w:rsidR="00BD60B6" w:rsidRPr="00EA22F2" w:rsidRDefault="00BD60B6" w:rsidP="00BD60B6">
      <w:pPr>
        <w:pStyle w:val="BodyText"/>
        <w:kinsoku w:val="0"/>
        <w:overflowPunct w:val="0"/>
        <w:spacing w:before="5"/>
        <w:ind w:right="630"/>
        <w:rPr>
          <w:b w:val="0"/>
          <w:bCs w:val="0"/>
        </w:rPr>
      </w:pPr>
      <w:r w:rsidRPr="00BD60B6">
        <w:t>WELCOME</w:t>
      </w:r>
      <w:r w:rsidR="00EA22F2">
        <w:t xml:space="preserve"> – </w:t>
      </w:r>
      <w:r w:rsidR="00EA22F2">
        <w:rPr>
          <w:b w:val="0"/>
          <w:bCs w:val="0"/>
        </w:rPr>
        <w:t>Daniel Call welcome everyone there and thanked them for attendin</w:t>
      </w:r>
      <w:r w:rsidR="00371521">
        <w:rPr>
          <w:b w:val="0"/>
          <w:bCs w:val="0"/>
        </w:rPr>
        <w:t>g at 6:00 pm.</w:t>
      </w:r>
    </w:p>
    <w:p w14:paraId="608FF5D2" w14:textId="77777777" w:rsidR="00BD60B6" w:rsidRPr="00BD60B6" w:rsidRDefault="00BD60B6" w:rsidP="00BD60B6">
      <w:pPr>
        <w:pStyle w:val="BodyText"/>
        <w:kinsoku w:val="0"/>
        <w:overflowPunct w:val="0"/>
        <w:spacing w:before="5"/>
        <w:ind w:right="630"/>
      </w:pPr>
    </w:p>
    <w:p w14:paraId="7464F1F5" w14:textId="0827FFA6" w:rsidR="00BD60B6" w:rsidRPr="00B62A37" w:rsidRDefault="00BD60B6" w:rsidP="00BD60B6">
      <w:pPr>
        <w:pStyle w:val="BodyText"/>
        <w:kinsoku w:val="0"/>
        <w:overflowPunct w:val="0"/>
        <w:spacing w:before="5"/>
        <w:ind w:right="630"/>
        <w:rPr>
          <w:b w:val="0"/>
          <w:bCs w:val="0"/>
        </w:rPr>
      </w:pPr>
      <w:r w:rsidRPr="00BD60B6">
        <w:t>INVOCATION</w:t>
      </w:r>
      <w:r w:rsidR="00B62A37">
        <w:t xml:space="preserve"> – </w:t>
      </w:r>
      <w:r w:rsidR="00B62A37">
        <w:rPr>
          <w:b w:val="0"/>
          <w:bCs w:val="0"/>
        </w:rPr>
        <w:t>Jerry Thornock</w:t>
      </w:r>
    </w:p>
    <w:p w14:paraId="62EB5F85" w14:textId="77777777" w:rsidR="00BD60B6" w:rsidRPr="00BD60B6" w:rsidRDefault="00BD60B6" w:rsidP="00BD60B6">
      <w:pPr>
        <w:pStyle w:val="BodyText"/>
        <w:kinsoku w:val="0"/>
        <w:overflowPunct w:val="0"/>
        <w:spacing w:before="5"/>
        <w:ind w:right="630"/>
      </w:pPr>
    </w:p>
    <w:p w14:paraId="41D39A0D" w14:textId="2E4A88FB" w:rsidR="00025DE2" w:rsidRPr="00B62A37" w:rsidRDefault="00BD60B6" w:rsidP="009F6E6E">
      <w:pPr>
        <w:pStyle w:val="BodyText"/>
        <w:kinsoku w:val="0"/>
        <w:overflowPunct w:val="0"/>
        <w:spacing w:before="5"/>
        <w:ind w:right="630"/>
        <w:rPr>
          <w:b w:val="0"/>
          <w:bCs w:val="0"/>
        </w:rPr>
      </w:pPr>
      <w:r w:rsidRPr="00BD60B6">
        <w:t>PLEDGE OF ALLEGENCE</w:t>
      </w:r>
      <w:r w:rsidR="00B62A37">
        <w:t xml:space="preserve"> – </w:t>
      </w:r>
      <w:r w:rsidR="00B62A37">
        <w:rPr>
          <w:b w:val="0"/>
          <w:bCs w:val="0"/>
        </w:rPr>
        <w:t>Wayne Lloyd</w:t>
      </w:r>
    </w:p>
    <w:p w14:paraId="76AAD4A7" w14:textId="77777777" w:rsidR="00E417E4" w:rsidRDefault="00E417E4" w:rsidP="009F6E6E">
      <w:pPr>
        <w:pStyle w:val="BodyText"/>
        <w:kinsoku w:val="0"/>
        <w:overflowPunct w:val="0"/>
        <w:spacing w:before="5"/>
        <w:ind w:right="630"/>
      </w:pPr>
    </w:p>
    <w:p w14:paraId="636E86A6" w14:textId="31027E4C" w:rsidR="000931F1" w:rsidRDefault="00E417E4" w:rsidP="000931F1">
      <w:pPr>
        <w:pStyle w:val="BodyText"/>
        <w:kinsoku w:val="0"/>
        <w:overflowPunct w:val="0"/>
        <w:spacing w:before="5"/>
        <w:ind w:right="630"/>
      </w:pPr>
      <w:r>
        <w:t xml:space="preserve">BUILDING PERMITS </w:t>
      </w:r>
      <w:r w:rsidR="00F04CDB">
        <w:tab/>
      </w:r>
      <w:r w:rsidR="00F04CDB">
        <w:tab/>
      </w:r>
      <w:r w:rsidR="00F04CDB">
        <w:tab/>
      </w:r>
      <w:r w:rsidR="00F04CDB">
        <w:tab/>
      </w:r>
      <w:r w:rsidR="00F04CDB">
        <w:tab/>
      </w:r>
      <w:r w:rsidR="00F04CDB">
        <w:tab/>
      </w:r>
      <w:r w:rsidR="000931F1">
        <w:tab/>
      </w:r>
      <w:r w:rsidR="000931F1">
        <w:tab/>
      </w:r>
      <w:r w:rsidR="00F04CDB">
        <w:t xml:space="preserve">      </w:t>
      </w:r>
      <w:r>
        <w:tab/>
      </w:r>
      <w:r>
        <w:tab/>
      </w:r>
      <w:r>
        <w:tab/>
      </w:r>
      <w:r>
        <w:tab/>
      </w:r>
    </w:p>
    <w:p w14:paraId="1C2BC0DD" w14:textId="70314187" w:rsidR="000931F1" w:rsidRPr="002818C7" w:rsidRDefault="00F04CDB" w:rsidP="002818C7">
      <w:pPr>
        <w:pStyle w:val="BodyText"/>
        <w:numPr>
          <w:ilvl w:val="0"/>
          <w:numId w:val="9"/>
        </w:numPr>
        <w:kinsoku w:val="0"/>
        <w:overflowPunct w:val="0"/>
        <w:spacing w:before="5"/>
        <w:ind w:right="630"/>
        <w:rPr>
          <w:b w:val="0"/>
          <w:bCs w:val="0"/>
        </w:rPr>
      </w:pPr>
      <w:r w:rsidRPr="00F04CDB">
        <w:rPr>
          <w:b w:val="0"/>
          <w:bCs w:val="0"/>
        </w:rPr>
        <w:t>JESSE STRONG</w:t>
      </w:r>
      <w:r w:rsidR="00E31FD0">
        <w:rPr>
          <w:b w:val="0"/>
          <w:bCs w:val="0"/>
        </w:rPr>
        <w:t xml:space="preserve"> – Daniel asked if the signatures have been obtained yet. </w:t>
      </w:r>
      <w:r w:rsidR="00FE0CC0">
        <w:rPr>
          <w:b w:val="0"/>
          <w:bCs w:val="0"/>
        </w:rPr>
        <w:t>Debbie</w:t>
      </w:r>
      <w:r w:rsidR="00E31FD0">
        <w:rPr>
          <w:b w:val="0"/>
          <w:bCs w:val="0"/>
        </w:rPr>
        <w:t xml:space="preserve"> said </w:t>
      </w:r>
      <w:r w:rsidR="00B80D03">
        <w:rPr>
          <w:b w:val="0"/>
          <w:bCs w:val="0"/>
        </w:rPr>
        <w:t>s</w:t>
      </w:r>
      <w:r w:rsidR="00E31FD0">
        <w:rPr>
          <w:b w:val="0"/>
          <w:bCs w:val="0"/>
        </w:rPr>
        <w:t xml:space="preserve">he and </w:t>
      </w:r>
      <w:r w:rsidR="00FE0CC0">
        <w:rPr>
          <w:b w:val="0"/>
          <w:bCs w:val="0"/>
        </w:rPr>
        <w:t>Jesse</w:t>
      </w:r>
      <w:r w:rsidR="00E31FD0">
        <w:rPr>
          <w:b w:val="0"/>
          <w:bCs w:val="0"/>
        </w:rPr>
        <w:t xml:space="preserve"> have discussed this and he thinks signatures could be obtained by the upcoming city council meeting on the </w:t>
      </w:r>
      <w:r w:rsidR="00863A7F">
        <w:rPr>
          <w:b w:val="0"/>
          <w:bCs w:val="0"/>
        </w:rPr>
        <w:t>2/17/2026. Debbie will send him a reminder text.</w:t>
      </w:r>
    </w:p>
    <w:p w14:paraId="1587A0F5" w14:textId="7D5CEE4C" w:rsidR="002818C7" w:rsidRDefault="002818C7" w:rsidP="002818C7">
      <w:pPr>
        <w:pStyle w:val="BodyText"/>
        <w:numPr>
          <w:ilvl w:val="0"/>
          <w:numId w:val="9"/>
        </w:numPr>
        <w:kinsoku w:val="0"/>
        <w:overflowPunct w:val="0"/>
        <w:spacing w:before="5"/>
        <w:ind w:right="630"/>
        <w:rPr>
          <w:b w:val="0"/>
          <w:bCs w:val="0"/>
        </w:rPr>
      </w:pPr>
      <w:r>
        <w:rPr>
          <w:b w:val="0"/>
          <w:bCs w:val="0"/>
        </w:rPr>
        <w:t xml:space="preserve">JARROD NELSON – Jarrod has all needed documentation and check turned in. The property has measured. </w:t>
      </w:r>
    </w:p>
    <w:p w14:paraId="2DBA2E7C" w14:textId="77777777" w:rsidR="002818C7" w:rsidRDefault="002818C7" w:rsidP="002818C7">
      <w:pPr>
        <w:pStyle w:val="BodyText"/>
        <w:kinsoku w:val="0"/>
        <w:overflowPunct w:val="0"/>
        <w:spacing w:before="5"/>
        <w:ind w:left="720" w:right="630"/>
        <w:rPr>
          <w:b w:val="0"/>
          <w:bCs w:val="0"/>
        </w:rPr>
      </w:pPr>
    </w:p>
    <w:p w14:paraId="3D461D57" w14:textId="77777777" w:rsidR="002818C7" w:rsidRDefault="002818C7" w:rsidP="002818C7">
      <w:pPr>
        <w:pStyle w:val="BodyText"/>
        <w:numPr>
          <w:ilvl w:val="0"/>
          <w:numId w:val="8"/>
        </w:numPr>
        <w:kinsoku w:val="0"/>
        <w:overflowPunct w:val="0"/>
        <w:spacing w:before="5"/>
        <w:ind w:right="630"/>
        <w:rPr>
          <w:b w:val="0"/>
          <w:bCs w:val="0"/>
        </w:rPr>
      </w:pPr>
      <w:r>
        <w:rPr>
          <w:b w:val="0"/>
          <w:bCs w:val="0"/>
        </w:rPr>
        <w:t>Motion to approve Jarrod Nelson’s building permit: Jerry, Second: Jane, Vote Unanimous, Motion Passes.</w:t>
      </w:r>
    </w:p>
    <w:p w14:paraId="45E0792F" w14:textId="77777777" w:rsidR="002818C7" w:rsidRPr="00BD60B6" w:rsidRDefault="002818C7" w:rsidP="002818C7">
      <w:pPr>
        <w:pStyle w:val="BodyText"/>
        <w:kinsoku w:val="0"/>
        <w:overflowPunct w:val="0"/>
        <w:spacing w:before="5"/>
        <w:ind w:left="720" w:right="630"/>
        <w:rPr>
          <w:sz w:val="24"/>
          <w:szCs w:val="24"/>
        </w:rPr>
      </w:pPr>
    </w:p>
    <w:p w14:paraId="37C47136" w14:textId="199C10BA" w:rsidR="0056216D" w:rsidRPr="0056216D" w:rsidRDefault="00841D20" w:rsidP="0056216D">
      <w:pPr>
        <w:pStyle w:val="BodyText"/>
        <w:kinsoku w:val="0"/>
        <w:overflowPunct w:val="0"/>
        <w:spacing w:before="5"/>
        <w:ind w:right="630"/>
        <w:rPr>
          <w:b w:val="0"/>
          <w:bCs w:val="0"/>
        </w:rPr>
      </w:pPr>
      <w:r>
        <w:t xml:space="preserve">CARLIN LOT SPLIT </w:t>
      </w:r>
      <w:r w:rsidR="008C3C0B">
        <w:rPr>
          <w:b w:val="0"/>
          <w:bCs w:val="0"/>
        </w:rPr>
        <w:t xml:space="preserve">– </w:t>
      </w:r>
      <w:r w:rsidR="0056216D" w:rsidRPr="0056216D">
        <w:rPr>
          <w:b w:val="0"/>
          <w:bCs w:val="0"/>
        </w:rPr>
        <w:t>Troy would like to split his property into two lots so each one meets the City’s frontage requirements. This request is being treated as a fence line a</w:t>
      </w:r>
      <w:r w:rsidR="0056216D">
        <w:rPr>
          <w:b w:val="0"/>
          <w:bCs w:val="0"/>
        </w:rPr>
        <w:t>greement</w:t>
      </w:r>
      <w:r w:rsidR="0056216D" w:rsidRPr="0056216D">
        <w:rPr>
          <w:b w:val="0"/>
          <w:bCs w:val="0"/>
        </w:rPr>
        <w:t>. While the new lot itself would meet the general lot split standards, creating two lots with enough frontage would cause the property line to run directly through the middle of the existing home. Because of that, the lot cannot be split under the current conditions. If the existing home were removed, the property could then be divided in compliance with City requirements.</w:t>
      </w:r>
    </w:p>
    <w:p w14:paraId="0637F29F" w14:textId="77777777" w:rsidR="0056216D" w:rsidRPr="0056216D" w:rsidRDefault="0056216D" w:rsidP="0056216D">
      <w:pPr>
        <w:pStyle w:val="BodyText"/>
        <w:kinsoku w:val="0"/>
        <w:overflowPunct w:val="0"/>
        <w:spacing w:before="5"/>
        <w:ind w:right="630"/>
        <w:rPr>
          <w:b w:val="0"/>
          <w:bCs w:val="0"/>
        </w:rPr>
      </w:pPr>
    </w:p>
    <w:p w14:paraId="5BF39DB6" w14:textId="21183F4A" w:rsidR="00841D20" w:rsidRDefault="0056216D" w:rsidP="0056216D">
      <w:pPr>
        <w:pStyle w:val="BodyText"/>
        <w:kinsoku w:val="0"/>
        <w:overflowPunct w:val="0"/>
        <w:spacing w:before="5"/>
        <w:ind w:right="630"/>
      </w:pPr>
      <w:r w:rsidRPr="0056216D">
        <w:rPr>
          <w:b w:val="0"/>
          <w:bCs w:val="0"/>
        </w:rPr>
        <w:t>Both Troy and Jennifer need to understand that the lot cannot be split as it sits today. This fence line a</w:t>
      </w:r>
      <w:r>
        <w:rPr>
          <w:b w:val="0"/>
          <w:bCs w:val="0"/>
        </w:rPr>
        <w:t xml:space="preserve">greement lot split </w:t>
      </w:r>
      <w:r w:rsidRPr="0056216D">
        <w:rPr>
          <w:b w:val="0"/>
          <w:bCs w:val="0"/>
        </w:rPr>
        <w:t>request will be sent to the City Council for review, with the recommendation that the BADC has no objection provided all City standards are met.</w:t>
      </w:r>
      <w:r w:rsidR="000931F1">
        <w:t xml:space="preserve">     </w:t>
      </w:r>
    </w:p>
    <w:p w14:paraId="738D3E3B" w14:textId="77777777" w:rsidR="00C1626B" w:rsidRDefault="00C1626B" w:rsidP="0056216D">
      <w:pPr>
        <w:pStyle w:val="BodyText"/>
        <w:kinsoku w:val="0"/>
        <w:overflowPunct w:val="0"/>
        <w:spacing w:before="5"/>
        <w:ind w:right="630"/>
      </w:pPr>
    </w:p>
    <w:p w14:paraId="6FA1EAE1" w14:textId="229787F5" w:rsidR="00C1626B" w:rsidRPr="00C1626B" w:rsidRDefault="00C1626B" w:rsidP="00C1626B">
      <w:pPr>
        <w:pStyle w:val="BodyText"/>
        <w:numPr>
          <w:ilvl w:val="0"/>
          <w:numId w:val="10"/>
        </w:numPr>
        <w:kinsoku w:val="0"/>
        <w:overflowPunct w:val="0"/>
        <w:spacing w:before="5"/>
        <w:ind w:right="630"/>
        <w:rPr>
          <w:b w:val="0"/>
        </w:rPr>
      </w:pPr>
      <w:r w:rsidRPr="00C1626B">
        <w:rPr>
          <w:b w:val="0"/>
        </w:rPr>
        <w:t>Motion to advance the Troy Carlin</w:t>
      </w:r>
      <w:r>
        <w:rPr>
          <w:b w:val="0"/>
        </w:rPr>
        <w:t xml:space="preserve"> fence line, lot split onto the city council for their approval: Jane, Second: Jerry, Vote Unanimous, Motion Passes.</w:t>
      </w:r>
    </w:p>
    <w:p w14:paraId="7A916DF9" w14:textId="33C217D8" w:rsidR="003B71D1" w:rsidRDefault="00695206" w:rsidP="00BD60B6">
      <w:pPr>
        <w:pStyle w:val="BodyText"/>
        <w:kinsoku w:val="0"/>
        <w:overflowPunct w:val="0"/>
        <w:spacing w:before="5"/>
        <w:ind w:right="630"/>
      </w:pPr>
      <w:r>
        <w:tab/>
      </w:r>
      <w:r>
        <w:tab/>
      </w:r>
      <w:r>
        <w:tab/>
      </w:r>
    </w:p>
    <w:p w14:paraId="52548A22" w14:textId="77777777" w:rsidR="00C1626B" w:rsidRDefault="00695206" w:rsidP="00BD60B6">
      <w:pPr>
        <w:pStyle w:val="BodyText"/>
        <w:kinsoku w:val="0"/>
        <w:overflowPunct w:val="0"/>
        <w:spacing w:before="5"/>
        <w:ind w:right="630"/>
      </w:pPr>
      <w:r w:rsidRPr="003729C7">
        <w:t xml:space="preserve">COMPREHENSIVE </w:t>
      </w:r>
      <w:r>
        <w:t>PLAN</w:t>
      </w:r>
      <w:r w:rsidR="00C1626B">
        <w:t xml:space="preserve"> - </w:t>
      </w:r>
      <w:r w:rsidR="00C1626B" w:rsidRPr="00C1626B">
        <w:rPr>
          <w:b w:val="0"/>
          <w:bCs w:val="0"/>
        </w:rPr>
        <w:t>Daniel</w:t>
      </w:r>
      <w:r w:rsidR="003B71D1">
        <w:tab/>
      </w:r>
    </w:p>
    <w:p w14:paraId="076610A2" w14:textId="77777777" w:rsidR="00B73B8E" w:rsidRDefault="00C1626B" w:rsidP="00BD60B6">
      <w:pPr>
        <w:pStyle w:val="BodyText"/>
        <w:kinsoku w:val="0"/>
        <w:overflowPunct w:val="0"/>
        <w:spacing w:before="5"/>
        <w:ind w:right="630"/>
      </w:pPr>
      <w:r>
        <w:rPr>
          <w:b w:val="0"/>
          <w:bCs w:val="0"/>
        </w:rPr>
        <w:t>A few edits have been made to the last version. Daniel asked for other concerns. Jerry asked if the streets of Bloomington could be surveyed so when measuring for setbacks the city is confident of the property line. Jane and Daniel thought this could be discussed in zoning. Jane did talk with Tim (city surveyor)</w:t>
      </w:r>
      <w:r w:rsidR="00820385">
        <w:rPr>
          <w:b w:val="0"/>
          <w:bCs w:val="0"/>
        </w:rPr>
        <w:t xml:space="preserve"> about the cost for this project. Jane added many of the intersections have already been surveyed. Tim will check </w:t>
      </w:r>
      <w:r w:rsidR="00820385">
        <w:rPr>
          <w:b w:val="0"/>
          <w:bCs w:val="0"/>
        </w:rPr>
        <w:lastRenderedPageBreak/>
        <w:t>and get back with the city.</w:t>
      </w:r>
      <w:r w:rsidR="00EA0B9C">
        <w:rPr>
          <w:b w:val="0"/>
          <w:bCs w:val="0"/>
        </w:rPr>
        <w:t xml:space="preserve"> Surveying the streets of Bloomington will be added to the Comprehensive plan.</w:t>
      </w:r>
      <w:r w:rsidR="00695206">
        <w:tab/>
      </w:r>
    </w:p>
    <w:p w14:paraId="0FCA30D8" w14:textId="77777777" w:rsidR="00B73B8E" w:rsidRDefault="00B73B8E" w:rsidP="00BD60B6">
      <w:pPr>
        <w:pStyle w:val="BodyText"/>
        <w:kinsoku w:val="0"/>
        <w:overflowPunct w:val="0"/>
        <w:spacing w:before="5"/>
        <w:ind w:right="630"/>
      </w:pPr>
    </w:p>
    <w:p w14:paraId="185AC818" w14:textId="77777777" w:rsidR="00B73B8E" w:rsidRPr="00B73B8E" w:rsidRDefault="00B73B8E" w:rsidP="00B73B8E">
      <w:pPr>
        <w:pStyle w:val="BodyText"/>
        <w:numPr>
          <w:ilvl w:val="0"/>
          <w:numId w:val="8"/>
        </w:numPr>
        <w:kinsoku w:val="0"/>
        <w:overflowPunct w:val="0"/>
        <w:spacing w:before="5"/>
        <w:ind w:right="630"/>
      </w:pPr>
      <w:r>
        <w:rPr>
          <w:b w:val="0"/>
          <w:bCs w:val="0"/>
        </w:rPr>
        <w:t>Motion made to advance the Comprehensive Plan onto the</w:t>
      </w:r>
      <w:r>
        <w:t xml:space="preserve"> </w:t>
      </w:r>
      <w:r>
        <w:rPr>
          <w:b w:val="0"/>
          <w:bCs w:val="0"/>
        </w:rPr>
        <w:t>city council, as it is currently created, subject to the addition of the survey request to the city council for their consideration: Jane, Second: Jerry, Vote Unanimous, Motion Passes.</w:t>
      </w:r>
    </w:p>
    <w:p w14:paraId="3A61BAE0" w14:textId="77777777" w:rsidR="00B73B8E" w:rsidRDefault="00B73B8E" w:rsidP="00B73B8E">
      <w:pPr>
        <w:pStyle w:val="BodyText"/>
        <w:kinsoku w:val="0"/>
        <w:overflowPunct w:val="0"/>
        <w:spacing w:before="5"/>
        <w:ind w:right="630"/>
        <w:rPr>
          <w:b w:val="0"/>
          <w:bCs w:val="0"/>
        </w:rPr>
      </w:pPr>
    </w:p>
    <w:p w14:paraId="5E73C6E8" w14:textId="3DD4F18D" w:rsidR="003B71D1" w:rsidRDefault="00B73B8E" w:rsidP="00B73B8E">
      <w:pPr>
        <w:pStyle w:val="BodyText"/>
        <w:kinsoku w:val="0"/>
        <w:overflowPunct w:val="0"/>
        <w:spacing w:before="5"/>
        <w:ind w:right="630"/>
      </w:pPr>
      <w:r>
        <w:rPr>
          <w:b w:val="0"/>
          <w:bCs w:val="0"/>
        </w:rPr>
        <w:t xml:space="preserve">Daniel will add the verbiage to the Comprehensive Plan. </w:t>
      </w:r>
      <w:r w:rsidR="00695206">
        <w:t xml:space="preserve">   </w:t>
      </w:r>
      <w:r w:rsidR="000931F1">
        <w:tab/>
      </w:r>
      <w:r w:rsidR="000931F1">
        <w:tab/>
        <w:t xml:space="preserve">    </w:t>
      </w:r>
    </w:p>
    <w:p w14:paraId="36781FEF" w14:textId="0B3D77E7" w:rsidR="00695206" w:rsidRDefault="00543ABD" w:rsidP="00BD60B6">
      <w:pPr>
        <w:pStyle w:val="BodyText"/>
        <w:kinsoku w:val="0"/>
        <w:overflowPunct w:val="0"/>
        <w:spacing w:before="5"/>
        <w:ind w:right="630"/>
      </w:pPr>
      <w:r>
        <w:t xml:space="preserve"> </w:t>
      </w:r>
    </w:p>
    <w:p w14:paraId="0F943FD6" w14:textId="77777777" w:rsidR="006B0E3D" w:rsidRDefault="006917C9" w:rsidP="00BD60B6">
      <w:pPr>
        <w:pStyle w:val="BodyText"/>
        <w:kinsoku w:val="0"/>
        <w:overflowPunct w:val="0"/>
        <w:spacing w:before="5"/>
        <w:ind w:right="630"/>
        <w:rPr>
          <w:b w:val="0"/>
          <w:bCs w:val="0"/>
        </w:rPr>
      </w:pPr>
      <w:r>
        <w:t>PERMIT RATES</w:t>
      </w:r>
      <w:r w:rsidR="00B73B8E">
        <w:t xml:space="preserve"> </w:t>
      </w:r>
      <w:r w:rsidR="00DA61E1">
        <w:t xml:space="preserve">– </w:t>
      </w:r>
      <w:r w:rsidR="00DA61E1">
        <w:rPr>
          <w:b w:val="0"/>
          <w:bCs w:val="0"/>
        </w:rPr>
        <w:t>Jane explained the Fees Schedule should be reviewed every year by the city council. Daniel: We need to make sure we’re not just looking at the hard costs associated with the actual processing of the permits. With the sewer and water permits, he felt some of the costs associated with these permits should go towards the future maintenance of the systems, so when repairs need to be made this money could subsidize the cost of the maintenance or repair. Water and Sewer monthly fees were discussed as a possible raise in cost so there will be money there when unexpected things happen.</w:t>
      </w:r>
    </w:p>
    <w:p w14:paraId="4FD26EC1" w14:textId="77777777" w:rsidR="006B0E3D" w:rsidRDefault="006B0E3D" w:rsidP="00BD60B6">
      <w:pPr>
        <w:pStyle w:val="BodyText"/>
        <w:kinsoku w:val="0"/>
        <w:overflowPunct w:val="0"/>
        <w:spacing w:before="5"/>
        <w:ind w:right="630"/>
        <w:rPr>
          <w:b w:val="0"/>
          <w:bCs w:val="0"/>
        </w:rPr>
      </w:pPr>
    </w:p>
    <w:p w14:paraId="3611D216" w14:textId="77777777" w:rsidR="006B0E3D" w:rsidRDefault="006B0E3D" w:rsidP="00BD60B6">
      <w:pPr>
        <w:pStyle w:val="BodyText"/>
        <w:kinsoku w:val="0"/>
        <w:overflowPunct w:val="0"/>
        <w:spacing w:before="5"/>
        <w:ind w:right="630"/>
        <w:rPr>
          <w:b w:val="0"/>
          <w:bCs w:val="0"/>
        </w:rPr>
      </w:pPr>
      <w:r>
        <w:rPr>
          <w:b w:val="0"/>
          <w:bCs w:val="0"/>
        </w:rPr>
        <w:t>Mark Peterson asked if there will be two permits, one for new structures and one for an addition. These two fee, as of right now, are set at different cost.</w:t>
      </w:r>
    </w:p>
    <w:p w14:paraId="1B4EA111" w14:textId="77777777" w:rsidR="006B0E3D" w:rsidRDefault="006B0E3D" w:rsidP="00BD60B6">
      <w:pPr>
        <w:pStyle w:val="BodyText"/>
        <w:kinsoku w:val="0"/>
        <w:overflowPunct w:val="0"/>
        <w:spacing w:before="5"/>
        <w:ind w:right="630"/>
        <w:rPr>
          <w:b w:val="0"/>
          <w:bCs w:val="0"/>
        </w:rPr>
      </w:pPr>
    </w:p>
    <w:p w14:paraId="34BB2E83" w14:textId="77777777" w:rsidR="006B0E3D" w:rsidRDefault="006B0E3D" w:rsidP="00BD60B6">
      <w:pPr>
        <w:pStyle w:val="BodyText"/>
        <w:kinsoku w:val="0"/>
        <w:overflowPunct w:val="0"/>
        <w:spacing w:before="5"/>
        <w:ind w:right="630"/>
        <w:rPr>
          <w:b w:val="0"/>
          <w:bCs w:val="0"/>
        </w:rPr>
      </w:pPr>
      <w:r>
        <w:rPr>
          <w:b w:val="0"/>
          <w:bCs w:val="0"/>
        </w:rPr>
        <w:t>Daniel will ask the city council if they have any guidance or thoughts for the BADC.</w:t>
      </w:r>
    </w:p>
    <w:p w14:paraId="336F2B3E" w14:textId="77777777" w:rsidR="006B0E3D" w:rsidRDefault="006B0E3D" w:rsidP="00BD60B6">
      <w:pPr>
        <w:pStyle w:val="BodyText"/>
        <w:kinsoku w:val="0"/>
        <w:overflowPunct w:val="0"/>
        <w:spacing w:before="5"/>
        <w:ind w:right="630"/>
        <w:rPr>
          <w:b w:val="0"/>
          <w:bCs w:val="0"/>
        </w:rPr>
      </w:pPr>
    </w:p>
    <w:p w14:paraId="2DB89EB9" w14:textId="2885B181" w:rsidR="006B0E3D" w:rsidRDefault="006B0E3D" w:rsidP="00BD60B6">
      <w:pPr>
        <w:pStyle w:val="BodyText"/>
        <w:kinsoku w:val="0"/>
        <w:overflowPunct w:val="0"/>
        <w:spacing w:before="5"/>
        <w:ind w:right="630"/>
        <w:rPr>
          <w:b w:val="0"/>
          <w:bCs w:val="0"/>
        </w:rPr>
      </w:pPr>
      <w:r>
        <w:rPr>
          <w:b w:val="0"/>
          <w:bCs w:val="0"/>
        </w:rPr>
        <w:t>Permits for under 200 square buildings were discussed. Tel said $50 for that permit seemed way to high. This will be included in the Building Lot and Standards Ordinance (BLSO) as a free permit.</w:t>
      </w:r>
    </w:p>
    <w:p w14:paraId="122CBF10" w14:textId="77777777" w:rsidR="006B0E3D" w:rsidRDefault="006B0E3D" w:rsidP="00BD60B6">
      <w:pPr>
        <w:pStyle w:val="BodyText"/>
        <w:kinsoku w:val="0"/>
        <w:overflowPunct w:val="0"/>
        <w:spacing w:before="5"/>
        <w:ind w:right="630"/>
        <w:rPr>
          <w:b w:val="0"/>
          <w:bCs w:val="0"/>
        </w:rPr>
      </w:pPr>
    </w:p>
    <w:p w14:paraId="331C31D7" w14:textId="4CFE3552" w:rsidR="006B0E3D" w:rsidRDefault="006B0E3D" w:rsidP="00BD60B6">
      <w:pPr>
        <w:pStyle w:val="BodyText"/>
        <w:kinsoku w:val="0"/>
        <w:overflowPunct w:val="0"/>
        <w:spacing w:before="5"/>
        <w:ind w:right="630"/>
        <w:rPr>
          <w:b w:val="0"/>
          <w:bCs w:val="0"/>
        </w:rPr>
      </w:pPr>
      <w:r>
        <w:rPr>
          <w:b w:val="0"/>
          <w:bCs w:val="0"/>
        </w:rPr>
        <w:t>The BLSO will be discussed during a work meeting later this evening where the City Council can provide their additions or changes.</w:t>
      </w:r>
    </w:p>
    <w:p w14:paraId="37942035" w14:textId="4F5076FC" w:rsidR="00346482" w:rsidRDefault="006917C9" w:rsidP="00BD60B6">
      <w:pPr>
        <w:pStyle w:val="BodyText"/>
        <w:kinsoku w:val="0"/>
        <w:overflowPunct w:val="0"/>
        <w:spacing w:before="5"/>
        <w:ind w:right="630"/>
      </w:pPr>
      <w:r>
        <w:tab/>
      </w:r>
      <w:r>
        <w:tab/>
      </w:r>
      <w:r>
        <w:tab/>
      </w:r>
      <w:r>
        <w:tab/>
      </w:r>
      <w:r>
        <w:tab/>
      </w:r>
      <w:r>
        <w:tab/>
        <w:t xml:space="preserve">     </w:t>
      </w:r>
      <w:r w:rsidR="000931F1">
        <w:tab/>
      </w:r>
      <w:r w:rsidR="000931F1">
        <w:tab/>
        <w:t xml:space="preserve">  </w:t>
      </w:r>
    </w:p>
    <w:p w14:paraId="602C6ADC" w14:textId="23654743" w:rsidR="00AC6094" w:rsidRDefault="00BD60B6" w:rsidP="00BD60B6">
      <w:pPr>
        <w:pStyle w:val="BodyText"/>
        <w:kinsoku w:val="0"/>
        <w:overflowPunct w:val="0"/>
        <w:spacing w:before="5"/>
        <w:ind w:right="630"/>
      </w:pPr>
      <w:r w:rsidRPr="00BD60B6">
        <w:t>COMMUNITY COMMENTS</w:t>
      </w:r>
      <w:r w:rsidR="006B0E3D">
        <w:t xml:space="preserve"> – </w:t>
      </w:r>
      <w:r w:rsidR="006B0E3D">
        <w:rPr>
          <w:b w:val="0"/>
          <w:bCs w:val="0"/>
        </w:rPr>
        <w:t xml:space="preserve">Mark </w:t>
      </w:r>
      <w:r w:rsidR="00E944C8">
        <w:rPr>
          <w:b w:val="0"/>
          <w:bCs w:val="0"/>
        </w:rPr>
        <w:t>can see the</w:t>
      </w:r>
      <w:r w:rsidR="006B0E3D">
        <w:rPr>
          <w:b w:val="0"/>
          <w:bCs w:val="0"/>
        </w:rPr>
        <w:t xml:space="preserve"> survey </w:t>
      </w:r>
      <w:r w:rsidR="00E944C8">
        <w:rPr>
          <w:b w:val="0"/>
          <w:bCs w:val="0"/>
        </w:rPr>
        <w:t xml:space="preserve">stakes </w:t>
      </w:r>
      <w:r w:rsidR="006B0E3D">
        <w:rPr>
          <w:b w:val="0"/>
          <w:bCs w:val="0"/>
        </w:rPr>
        <w:t>on the Rice’s property.</w:t>
      </w:r>
      <w:r w:rsidR="00E944C8">
        <w:rPr>
          <w:b w:val="0"/>
          <w:bCs w:val="0"/>
        </w:rPr>
        <w:t xml:space="preserve"> He asked in anyone had seen it.</w:t>
      </w:r>
      <w:r w:rsidR="0071667D">
        <w:rPr>
          <w:b w:val="0"/>
          <w:bCs w:val="0"/>
        </w:rPr>
        <w:t xml:space="preserve"> No one in this committee has not seen that survey. He then asked about the MOU the city had with Rice’s. A copy of </w:t>
      </w:r>
      <w:r w:rsidR="00E944C8">
        <w:rPr>
          <w:b w:val="0"/>
          <w:bCs w:val="0"/>
        </w:rPr>
        <w:t>both</w:t>
      </w:r>
      <w:r w:rsidR="0071667D">
        <w:rPr>
          <w:b w:val="0"/>
          <w:bCs w:val="0"/>
        </w:rPr>
        <w:t xml:space="preserve"> document</w:t>
      </w:r>
      <w:r w:rsidR="00E944C8">
        <w:rPr>
          <w:b w:val="0"/>
          <w:bCs w:val="0"/>
        </w:rPr>
        <w:t>s</w:t>
      </w:r>
      <w:r w:rsidR="0071667D">
        <w:rPr>
          <w:b w:val="0"/>
          <w:bCs w:val="0"/>
        </w:rPr>
        <w:t xml:space="preserve"> </w:t>
      </w:r>
      <w:r w:rsidR="00E31FD0">
        <w:rPr>
          <w:b w:val="0"/>
          <w:bCs w:val="0"/>
        </w:rPr>
        <w:t>needs</w:t>
      </w:r>
      <w:r w:rsidR="0071667D">
        <w:rPr>
          <w:b w:val="0"/>
          <w:bCs w:val="0"/>
        </w:rPr>
        <w:t xml:space="preserve"> to be obtained and reviewed. Mark asked to see the MOU.</w:t>
      </w:r>
      <w:r w:rsidR="00E31FD0">
        <w:t xml:space="preserve"> </w:t>
      </w:r>
      <w:r w:rsidR="00E31FD0">
        <w:rPr>
          <w:b w:val="0"/>
          <w:bCs w:val="0"/>
        </w:rPr>
        <w:t>The city will work to see if documents like this are private or public.</w:t>
      </w:r>
      <w:r w:rsidR="003729C7">
        <w:tab/>
      </w:r>
      <w:r>
        <w:tab/>
      </w:r>
      <w:r>
        <w:tab/>
      </w:r>
      <w:r>
        <w:tab/>
        <w:t xml:space="preserve">    </w:t>
      </w:r>
      <w:r w:rsidR="000931F1">
        <w:tab/>
      </w:r>
      <w:r w:rsidR="000931F1">
        <w:tab/>
        <w:t xml:space="preserve">    </w:t>
      </w:r>
    </w:p>
    <w:p w14:paraId="12A0ADA8" w14:textId="77777777" w:rsidR="00863A7F" w:rsidRDefault="00BD60B6" w:rsidP="00BD60B6">
      <w:pPr>
        <w:pStyle w:val="BodyText"/>
        <w:kinsoku w:val="0"/>
        <w:overflowPunct w:val="0"/>
        <w:spacing w:before="5"/>
        <w:ind w:right="630"/>
        <w:rPr>
          <w:b w:val="0"/>
          <w:bCs w:val="0"/>
        </w:rPr>
      </w:pPr>
      <w:r w:rsidRPr="00BD60B6">
        <w:t>AJOURNMENT</w:t>
      </w:r>
      <w:r>
        <w:t xml:space="preserve"> </w:t>
      </w:r>
      <w:r w:rsidR="00863A7F">
        <w:rPr>
          <w:b w:val="0"/>
          <w:bCs w:val="0"/>
        </w:rPr>
        <w:t>at 6:39.</w:t>
      </w:r>
    </w:p>
    <w:p w14:paraId="6D9B5883" w14:textId="77777777" w:rsidR="00863A7F" w:rsidRDefault="00863A7F" w:rsidP="00BD60B6">
      <w:pPr>
        <w:pStyle w:val="BodyText"/>
        <w:kinsoku w:val="0"/>
        <w:overflowPunct w:val="0"/>
        <w:spacing w:before="5"/>
        <w:ind w:right="630"/>
        <w:rPr>
          <w:b w:val="0"/>
          <w:bCs w:val="0"/>
        </w:rPr>
      </w:pPr>
    </w:p>
    <w:p w14:paraId="2F44DBA7" w14:textId="77777777" w:rsidR="00891FDB" w:rsidRPr="00891FDB" w:rsidRDefault="00863A7F" w:rsidP="0055650B">
      <w:pPr>
        <w:pStyle w:val="BodyText"/>
        <w:numPr>
          <w:ilvl w:val="0"/>
          <w:numId w:val="8"/>
        </w:numPr>
        <w:kinsoku w:val="0"/>
        <w:overflowPunct w:val="0"/>
        <w:spacing w:before="5"/>
        <w:ind w:right="630"/>
      </w:pPr>
      <w:r>
        <w:rPr>
          <w:b w:val="0"/>
          <w:bCs w:val="0"/>
        </w:rPr>
        <w:t>Motion to adjourn</w:t>
      </w:r>
      <w:r w:rsidR="0055650B">
        <w:rPr>
          <w:b w:val="0"/>
          <w:bCs w:val="0"/>
        </w:rPr>
        <w:t>: Jane, Second: Tel, Vote Unanimous, Motion Passes.</w:t>
      </w:r>
    </w:p>
    <w:p w14:paraId="059B1444" w14:textId="77777777" w:rsidR="00891FDB" w:rsidRPr="00891FDB" w:rsidRDefault="00891FDB" w:rsidP="00891FDB">
      <w:pPr>
        <w:pStyle w:val="BodyText"/>
        <w:kinsoku w:val="0"/>
        <w:overflowPunct w:val="0"/>
        <w:spacing w:before="5"/>
        <w:ind w:left="720" w:right="630"/>
      </w:pPr>
    </w:p>
    <w:p w14:paraId="657DB422" w14:textId="71A76C1A" w:rsidR="00BD60B6" w:rsidRPr="00BD60B6" w:rsidRDefault="00891FDB" w:rsidP="00891FDB">
      <w:pPr>
        <w:pStyle w:val="BodyText"/>
        <w:kinsoku w:val="0"/>
        <w:overflowPunct w:val="0"/>
        <w:spacing w:before="5"/>
        <w:ind w:right="630"/>
      </w:pPr>
      <w:r w:rsidRPr="00891FDB">
        <w:rPr>
          <w:b w:val="0"/>
          <w:bCs w:val="0"/>
        </w:rPr>
        <w:t>NEXT REGULARLY SCHEDULED CITY COUNCIL MEETING TUESDAY,</w:t>
      </w:r>
      <w:r>
        <w:rPr>
          <w:b w:val="0"/>
          <w:bCs w:val="0"/>
        </w:rPr>
        <w:t xml:space="preserve"> APRIL 7</w:t>
      </w:r>
      <w:r w:rsidRPr="00891FDB">
        <w:rPr>
          <w:b w:val="0"/>
          <w:bCs w:val="0"/>
        </w:rPr>
        <w:t>, 2026</w:t>
      </w:r>
      <w:r w:rsidR="00BD60B6">
        <w:tab/>
      </w:r>
      <w:r w:rsidR="00BD60B6">
        <w:tab/>
      </w:r>
      <w:r w:rsidR="00BD60B6">
        <w:tab/>
      </w:r>
      <w:r w:rsidR="00BD60B6">
        <w:tab/>
      </w:r>
      <w:r w:rsidR="00BD60B6">
        <w:tab/>
      </w:r>
      <w:r w:rsidR="00BD60B6">
        <w:tab/>
      </w:r>
      <w:r w:rsidR="00BD60B6">
        <w:tab/>
        <w:t xml:space="preserve">   </w:t>
      </w:r>
      <w:r w:rsidR="000931F1">
        <w:tab/>
      </w:r>
      <w:r w:rsidR="000931F1">
        <w:tab/>
        <w:t xml:space="preserve">   </w:t>
      </w:r>
      <w:r w:rsidR="00BD60B6">
        <w:t xml:space="preserve">   </w:t>
      </w:r>
    </w:p>
    <w:p w14:paraId="7D4D6C4B" w14:textId="77777777" w:rsidR="00BD60B6" w:rsidRPr="00BD60B6" w:rsidRDefault="00BD60B6" w:rsidP="00BD60B6">
      <w:pPr>
        <w:pStyle w:val="BodyText"/>
        <w:kinsoku w:val="0"/>
        <w:overflowPunct w:val="0"/>
        <w:spacing w:before="5"/>
        <w:ind w:right="630"/>
      </w:pPr>
    </w:p>
    <w:p w14:paraId="7BEE01EE" w14:textId="78C50951" w:rsidR="00BD60B6" w:rsidRDefault="00BD60B6" w:rsidP="00BD60B6">
      <w:pPr>
        <w:pStyle w:val="BodyText"/>
        <w:kinsoku w:val="0"/>
        <w:overflowPunct w:val="0"/>
        <w:ind w:right="3542"/>
      </w:pPr>
    </w:p>
    <w:p w14:paraId="273E6808" w14:textId="77777777" w:rsidR="00BD60B6" w:rsidRDefault="00BD60B6" w:rsidP="00BD60B6">
      <w:pPr>
        <w:pStyle w:val="BodyText"/>
        <w:kinsoku w:val="0"/>
        <w:overflowPunct w:val="0"/>
        <w:spacing w:before="5"/>
        <w:ind w:right="630"/>
        <w:rPr>
          <w:sz w:val="24"/>
          <w:szCs w:val="24"/>
        </w:rPr>
      </w:pPr>
    </w:p>
    <w:p w14:paraId="63D58C6D" w14:textId="20109B5D" w:rsidR="00BD60B6" w:rsidRDefault="00BD60B6" w:rsidP="00BD60B6"/>
    <w:p w14:paraId="279F00A9" w14:textId="1E8DC932" w:rsidR="00025DE2" w:rsidRPr="00025DE2" w:rsidRDefault="00025DE2" w:rsidP="006917C9">
      <w:pPr>
        <w:jc w:val="right"/>
      </w:pPr>
    </w:p>
    <w:p w14:paraId="03D9B88F" w14:textId="77777777" w:rsidR="00AE37E8" w:rsidRDefault="00AE37E8">
      <w:pPr>
        <w:jc w:val="center"/>
      </w:pPr>
    </w:p>
    <w:p w14:paraId="417FE2D9" w14:textId="77777777" w:rsidR="000931F1" w:rsidRPr="000931F1" w:rsidRDefault="000931F1" w:rsidP="000931F1"/>
    <w:p w14:paraId="29A4C981" w14:textId="77777777" w:rsidR="000931F1" w:rsidRPr="000931F1" w:rsidRDefault="000931F1" w:rsidP="000931F1"/>
    <w:p w14:paraId="0EB28F38" w14:textId="77777777" w:rsidR="000931F1" w:rsidRPr="000931F1" w:rsidRDefault="000931F1" w:rsidP="000931F1"/>
    <w:p w14:paraId="259CC294" w14:textId="77777777" w:rsidR="000931F1" w:rsidRPr="000931F1" w:rsidRDefault="000931F1" w:rsidP="000931F1"/>
    <w:p w14:paraId="29028254" w14:textId="77777777" w:rsidR="000931F1" w:rsidRDefault="000931F1" w:rsidP="000931F1"/>
    <w:p w14:paraId="452973E3" w14:textId="79CA821B" w:rsidR="000931F1" w:rsidRPr="000931F1" w:rsidRDefault="000931F1" w:rsidP="000931F1">
      <w:pPr>
        <w:tabs>
          <w:tab w:val="left" w:pos="3368"/>
        </w:tabs>
      </w:pPr>
      <w:r>
        <w:tab/>
      </w:r>
    </w:p>
    <w:sectPr w:rsidR="000931F1" w:rsidRPr="000931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BB91B" w14:textId="77777777" w:rsidR="007F65F2" w:rsidRDefault="007F65F2" w:rsidP="0066690D">
      <w:pPr>
        <w:spacing w:after="0" w:line="240" w:lineRule="auto"/>
      </w:pPr>
      <w:r>
        <w:separator/>
      </w:r>
    </w:p>
  </w:endnote>
  <w:endnote w:type="continuationSeparator" w:id="0">
    <w:p w14:paraId="717122E2" w14:textId="77777777" w:rsidR="007F65F2" w:rsidRDefault="007F65F2" w:rsidP="0066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kern w:val="0"/>
        <w14:ligatures w14:val="none"/>
      </w:rPr>
      <w:id w:val="1143235898"/>
      <w:docPartObj>
        <w:docPartGallery w:val="Page Numbers (Bottom of Page)"/>
        <w:docPartUnique/>
      </w:docPartObj>
    </w:sdtPr>
    <w:sdtEndPr>
      <w:rPr>
        <w:color w:val="7F7F7F" w:themeColor="background1" w:themeShade="7F"/>
        <w:spacing w:val="60"/>
        <w:sz w:val="18"/>
        <w:szCs w:val="18"/>
      </w:rPr>
    </w:sdtEndPr>
    <w:sdtContent>
      <w:p w14:paraId="1C669B5A" w14:textId="28B090E8" w:rsidR="0066690D" w:rsidRPr="00BD2F66" w:rsidRDefault="0066690D" w:rsidP="0066690D">
        <w:pPr>
          <w:pBdr>
            <w:top w:val="single" w:sz="4" w:space="10" w:color="D9D9D9" w:themeColor="background1" w:themeShade="D9"/>
          </w:pBdr>
          <w:tabs>
            <w:tab w:val="center" w:pos="4680"/>
            <w:tab w:val="right" w:pos="9360"/>
          </w:tabs>
          <w:spacing w:after="0" w:line="240" w:lineRule="auto"/>
          <w:rPr>
            <w:rFonts w:ascii="Times New Roman" w:eastAsia="Times New Roman" w:hAnsi="Times New Roman" w:cs="Times New Roman"/>
            <w:kern w:val="0"/>
            <w:sz w:val="18"/>
            <w:szCs w:val="18"/>
            <w14:ligatures w14:val="none"/>
          </w:rPr>
        </w:pPr>
        <w:r w:rsidRPr="00BD2F66">
          <w:rPr>
            <w:rFonts w:ascii="Times New Roman" w:eastAsia="Times New Roman" w:hAnsi="Times New Roman" w:cs="Times New Roman"/>
            <w:kern w:val="0"/>
            <w:sz w:val="18"/>
            <w:szCs w:val="18"/>
            <w14:ligatures w14:val="none"/>
          </w:rPr>
          <w:t>Bloomington</w:t>
        </w:r>
        <w:r>
          <w:rPr>
            <w:rFonts w:ascii="Times New Roman" w:eastAsia="Times New Roman" w:hAnsi="Times New Roman" w:cs="Times New Roman"/>
            <w:kern w:val="0"/>
            <w:sz w:val="18"/>
            <w:szCs w:val="18"/>
            <w14:ligatures w14:val="none"/>
          </w:rPr>
          <w:t xml:space="preserve"> Building and Development </w:t>
        </w:r>
        <w:r w:rsidRPr="00BD2F66">
          <w:rPr>
            <w:rFonts w:ascii="Times New Roman" w:eastAsia="Times New Roman" w:hAnsi="Times New Roman" w:cs="Times New Roman"/>
            <w:kern w:val="0"/>
            <w:sz w:val="18"/>
            <w:szCs w:val="18"/>
            <w14:ligatures w14:val="none"/>
          </w:rPr>
          <w:t>Minutes 0</w:t>
        </w:r>
        <w:r>
          <w:rPr>
            <w:rFonts w:ascii="Times New Roman" w:eastAsia="Times New Roman" w:hAnsi="Times New Roman" w:cs="Times New Roman"/>
            <w:kern w:val="0"/>
            <w:sz w:val="18"/>
            <w:szCs w:val="18"/>
            <w14:ligatures w14:val="none"/>
          </w:rPr>
          <w:t>2/03</w:t>
        </w:r>
        <w:r w:rsidRPr="00BD2F66">
          <w:rPr>
            <w:rFonts w:ascii="Times New Roman" w:eastAsia="Times New Roman" w:hAnsi="Times New Roman" w:cs="Times New Roman"/>
            <w:kern w:val="0"/>
            <w:sz w:val="18"/>
            <w:szCs w:val="18"/>
            <w14:ligatures w14:val="none"/>
          </w:rPr>
          <w:t>/202</w:t>
        </w:r>
        <w:r>
          <w:rPr>
            <w:rFonts w:ascii="Times New Roman" w:eastAsia="Times New Roman" w:hAnsi="Times New Roman" w:cs="Times New Roman"/>
            <w:kern w:val="0"/>
            <w:sz w:val="18"/>
            <w:szCs w:val="18"/>
            <w14:ligatures w14:val="none"/>
          </w:rPr>
          <w:t>6</w:t>
        </w:r>
      </w:p>
      <w:p w14:paraId="27629A39" w14:textId="77777777" w:rsidR="0066690D" w:rsidRPr="00BD2F66" w:rsidRDefault="0066690D" w:rsidP="0066690D">
        <w:pPr>
          <w:pBdr>
            <w:top w:val="single" w:sz="4" w:space="10" w:color="D9D9D9" w:themeColor="background1" w:themeShade="D9"/>
          </w:pBdr>
          <w:tabs>
            <w:tab w:val="center" w:pos="4680"/>
            <w:tab w:val="right" w:pos="9360"/>
          </w:tabs>
          <w:spacing w:after="0" w:line="240" w:lineRule="auto"/>
          <w:rPr>
            <w:rFonts w:ascii="Times New Roman" w:eastAsia="Times New Roman" w:hAnsi="Times New Roman" w:cs="Times New Roman"/>
            <w:color w:val="7F7F7F" w:themeColor="background1" w:themeShade="7F"/>
            <w:spacing w:val="60"/>
            <w:kern w:val="0"/>
            <w:sz w:val="18"/>
            <w:szCs w:val="18"/>
            <w14:ligatures w14:val="none"/>
          </w:rPr>
        </w:pPr>
        <w:r w:rsidRPr="00BD2F66">
          <w:rPr>
            <w:rFonts w:ascii="Times New Roman" w:eastAsia="Times New Roman" w:hAnsi="Times New Roman" w:cs="Times New Roman"/>
            <w:kern w:val="0"/>
            <w14:ligatures w14:val="none"/>
          </w:rPr>
          <w:tab/>
        </w:r>
        <w:r w:rsidRPr="00BD2F66">
          <w:rPr>
            <w:rFonts w:ascii="Times New Roman" w:eastAsia="Times New Roman" w:hAnsi="Times New Roman" w:cs="Times New Roman"/>
            <w:kern w:val="0"/>
            <w14:ligatures w14:val="none"/>
          </w:rPr>
          <w:tab/>
        </w:r>
        <w:r w:rsidRPr="00BD2F66">
          <w:rPr>
            <w:rFonts w:ascii="Times New Roman" w:eastAsia="Times New Roman" w:hAnsi="Times New Roman" w:cs="Times New Roman"/>
            <w:kern w:val="0"/>
            <w:sz w:val="18"/>
            <w:szCs w:val="18"/>
            <w14:ligatures w14:val="none"/>
          </w:rPr>
          <w:fldChar w:fldCharType="begin"/>
        </w:r>
        <w:r w:rsidRPr="00BD2F66">
          <w:rPr>
            <w:rFonts w:ascii="Times New Roman" w:eastAsia="Times New Roman" w:hAnsi="Times New Roman" w:cs="Times New Roman"/>
            <w:kern w:val="0"/>
            <w:sz w:val="18"/>
            <w:szCs w:val="18"/>
            <w14:ligatures w14:val="none"/>
          </w:rPr>
          <w:instrText xml:space="preserve"> PAGE   \* MERGEFORMAT </w:instrText>
        </w:r>
        <w:r w:rsidRPr="00BD2F66">
          <w:rPr>
            <w:rFonts w:ascii="Times New Roman" w:eastAsia="Times New Roman" w:hAnsi="Times New Roman" w:cs="Times New Roman"/>
            <w:kern w:val="0"/>
            <w:sz w:val="18"/>
            <w:szCs w:val="18"/>
            <w14:ligatures w14:val="none"/>
          </w:rPr>
          <w:fldChar w:fldCharType="separate"/>
        </w:r>
        <w:r>
          <w:rPr>
            <w:rFonts w:ascii="Times New Roman" w:eastAsia="Times New Roman" w:hAnsi="Times New Roman" w:cs="Times New Roman"/>
            <w:kern w:val="0"/>
            <w:sz w:val="18"/>
            <w:szCs w:val="18"/>
            <w14:ligatures w14:val="none"/>
          </w:rPr>
          <w:t>1</w:t>
        </w:r>
        <w:r w:rsidRPr="00BD2F66">
          <w:rPr>
            <w:rFonts w:ascii="Times New Roman" w:eastAsia="Times New Roman" w:hAnsi="Times New Roman" w:cs="Times New Roman"/>
            <w:noProof/>
            <w:kern w:val="0"/>
            <w:sz w:val="18"/>
            <w:szCs w:val="18"/>
            <w14:ligatures w14:val="none"/>
          </w:rPr>
          <w:fldChar w:fldCharType="end"/>
        </w:r>
        <w:r w:rsidRPr="00BD2F66">
          <w:rPr>
            <w:rFonts w:ascii="Times New Roman" w:eastAsia="Times New Roman" w:hAnsi="Times New Roman" w:cs="Times New Roman"/>
            <w:kern w:val="0"/>
            <w:sz w:val="18"/>
            <w:szCs w:val="18"/>
            <w14:ligatures w14:val="none"/>
          </w:rPr>
          <w:t xml:space="preserve"> | </w:t>
        </w:r>
        <w:r w:rsidRPr="00BD2F66">
          <w:rPr>
            <w:rFonts w:ascii="Times New Roman" w:eastAsia="Times New Roman" w:hAnsi="Times New Roman" w:cs="Times New Roman"/>
            <w:color w:val="7F7F7F" w:themeColor="background1" w:themeShade="7F"/>
            <w:spacing w:val="60"/>
            <w:kern w:val="0"/>
            <w:sz w:val="18"/>
            <w:szCs w:val="18"/>
            <w14:ligatures w14:val="none"/>
          </w:rPr>
          <w:t>Page</w:t>
        </w:r>
      </w:p>
    </w:sdtContent>
  </w:sdt>
  <w:p w14:paraId="70A61E6D" w14:textId="77777777" w:rsidR="0066690D" w:rsidRDefault="00666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EC58" w14:textId="77777777" w:rsidR="007F65F2" w:rsidRDefault="007F65F2" w:rsidP="0066690D">
      <w:pPr>
        <w:spacing w:after="0" w:line="240" w:lineRule="auto"/>
      </w:pPr>
      <w:r>
        <w:separator/>
      </w:r>
    </w:p>
  </w:footnote>
  <w:footnote w:type="continuationSeparator" w:id="0">
    <w:p w14:paraId="683DE116" w14:textId="77777777" w:rsidR="007F65F2" w:rsidRDefault="007F65F2" w:rsidP="00666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000"/>
    <w:multiLevelType w:val="hybridMultilevel"/>
    <w:tmpl w:val="E4008C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F0D15A4"/>
    <w:multiLevelType w:val="hybridMultilevel"/>
    <w:tmpl w:val="17D6B9F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0527F8"/>
    <w:multiLevelType w:val="hybridMultilevel"/>
    <w:tmpl w:val="6218B9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512BEA"/>
    <w:multiLevelType w:val="hybridMultilevel"/>
    <w:tmpl w:val="DB529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21561E"/>
    <w:multiLevelType w:val="hybridMultilevel"/>
    <w:tmpl w:val="EA2AD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54C3E"/>
    <w:multiLevelType w:val="hybridMultilevel"/>
    <w:tmpl w:val="68C497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81644F9"/>
    <w:multiLevelType w:val="hybridMultilevel"/>
    <w:tmpl w:val="882E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02E6D"/>
    <w:multiLevelType w:val="hybridMultilevel"/>
    <w:tmpl w:val="6A9AFE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568F7DE2"/>
    <w:multiLevelType w:val="hybridMultilevel"/>
    <w:tmpl w:val="184EE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DBB15E4"/>
    <w:multiLevelType w:val="hybridMultilevel"/>
    <w:tmpl w:val="056667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8073853">
    <w:abstractNumId w:val="7"/>
  </w:num>
  <w:num w:numId="2" w16cid:durableId="1247306503">
    <w:abstractNumId w:val="5"/>
  </w:num>
  <w:num w:numId="3" w16cid:durableId="208612575">
    <w:abstractNumId w:val="2"/>
  </w:num>
  <w:num w:numId="4" w16cid:durableId="1963728856">
    <w:abstractNumId w:val="9"/>
  </w:num>
  <w:num w:numId="5" w16cid:durableId="608852646">
    <w:abstractNumId w:val="8"/>
  </w:num>
  <w:num w:numId="6" w16cid:durableId="741677300">
    <w:abstractNumId w:val="0"/>
  </w:num>
  <w:num w:numId="7" w16cid:durableId="539512641">
    <w:abstractNumId w:val="4"/>
  </w:num>
  <w:num w:numId="8" w16cid:durableId="1642465807">
    <w:abstractNumId w:val="1"/>
  </w:num>
  <w:num w:numId="9" w16cid:durableId="1072586518">
    <w:abstractNumId w:val="3"/>
  </w:num>
  <w:num w:numId="10" w16cid:durableId="1982494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B6"/>
    <w:rsid w:val="00025DE2"/>
    <w:rsid w:val="00067238"/>
    <w:rsid w:val="0008428C"/>
    <w:rsid w:val="000931F1"/>
    <w:rsid w:val="000C71D5"/>
    <w:rsid w:val="000D14A7"/>
    <w:rsid w:val="00122EEB"/>
    <w:rsid w:val="001701D9"/>
    <w:rsid w:val="001E28B6"/>
    <w:rsid w:val="002367F2"/>
    <w:rsid w:val="00250405"/>
    <w:rsid w:val="002818C7"/>
    <w:rsid w:val="00281D5E"/>
    <w:rsid w:val="002D7729"/>
    <w:rsid w:val="00301BBF"/>
    <w:rsid w:val="003147A0"/>
    <w:rsid w:val="00325813"/>
    <w:rsid w:val="00346482"/>
    <w:rsid w:val="00371521"/>
    <w:rsid w:val="003729C7"/>
    <w:rsid w:val="003A1199"/>
    <w:rsid w:val="003B71D1"/>
    <w:rsid w:val="0043250E"/>
    <w:rsid w:val="00481CC8"/>
    <w:rsid w:val="00527B57"/>
    <w:rsid w:val="00543ABD"/>
    <w:rsid w:val="0055650B"/>
    <w:rsid w:val="005570BF"/>
    <w:rsid w:val="0056216D"/>
    <w:rsid w:val="00562671"/>
    <w:rsid w:val="005D1676"/>
    <w:rsid w:val="005E03A0"/>
    <w:rsid w:val="005E1A27"/>
    <w:rsid w:val="0066690D"/>
    <w:rsid w:val="006917C9"/>
    <w:rsid w:val="00695206"/>
    <w:rsid w:val="006B0E3D"/>
    <w:rsid w:val="0071667D"/>
    <w:rsid w:val="007730D6"/>
    <w:rsid w:val="007A69E8"/>
    <w:rsid w:val="007F65F2"/>
    <w:rsid w:val="00820385"/>
    <w:rsid w:val="00841D20"/>
    <w:rsid w:val="0085222F"/>
    <w:rsid w:val="00863A7F"/>
    <w:rsid w:val="0087190B"/>
    <w:rsid w:val="008912C4"/>
    <w:rsid w:val="00891FDB"/>
    <w:rsid w:val="008A6F14"/>
    <w:rsid w:val="008C3C0B"/>
    <w:rsid w:val="00957FDE"/>
    <w:rsid w:val="009F6E6E"/>
    <w:rsid w:val="00AC6094"/>
    <w:rsid w:val="00AE37E8"/>
    <w:rsid w:val="00B62A37"/>
    <w:rsid w:val="00B73B8E"/>
    <w:rsid w:val="00B80D03"/>
    <w:rsid w:val="00B877C8"/>
    <w:rsid w:val="00BD60B6"/>
    <w:rsid w:val="00BD76A8"/>
    <w:rsid w:val="00C1626B"/>
    <w:rsid w:val="00C179C8"/>
    <w:rsid w:val="00C3742D"/>
    <w:rsid w:val="00C67B6F"/>
    <w:rsid w:val="00CC008F"/>
    <w:rsid w:val="00CC393F"/>
    <w:rsid w:val="00D041C5"/>
    <w:rsid w:val="00D62244"/>
    <w:rsid w:val="00D749D8"/>
    <w:rsid w:val="00DA61E1"/>
    <w:rsid w:val="00DD6EFD"/>
    <w:rsid w:val="00E00872"/>
    <w:rsid w:val="00E31FD0"/>
    <w:rsid w:val="00E417E4"/>
    <w:rsid w:val="00E60AAC"/>
    <w:rsid w:val="00E944C8"/>
    <w:rsid w:val="00EA0B9C"/>
    <w:rsid w:val="00EA22F2"/>
    <w:rsid w:val="00EC2DA4"/>
    <w:rsid w:val="00EC367B"/>
    <w:rsid w:val="00F04CDB"/>
    <w:rsid w:val="00F05299"/>
    <w:rsid w:val="00F422CE"/>
    <w:rsid w:val="00FE0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C35E"/>
  <w15:chartTrackingRefBased/>
  <w15:docId w15:val="{5224116F-3DA1-431E-A525-6B57ACAD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0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0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0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60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0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6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0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0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0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0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0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6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0B6"/>
    <w:rPr>
      <w:rFonts w:eastAsiaTheme="majorEastAsia" w:cstheme="majorBidi"/>
      <w:color w:val="272727" w:themeColor="text1" w:themeTint="D8"/>
    </w:rPr>
  </w:style>
  <w:style w:type="paragraph" w:styleId="Title">
    <w:name w:val="Title"/>
    <w:basedOn w:val="Normal"/>
    <w:next w:val="Normal"/>
    <w:link w:val="TitleChar"/>
    <w:uiPriority w:val="1"/>
    <w:qFormat/>
    <w:rsid w:val="00BD6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0B6"/>
    <w:pPr>
      <w:spacing w:before="160"/>
      <w:jc w:val="center"/>
    </w:pPr>
    <w:rPr>
      <w:i/>
      <w:iCs/>
      <w:color w:val="404040" w:themeColor="text1" w:themeTint="BF"/>
    </w:rPr>
  </w:style>
  <w:style w:type="character" w:customStyle="1" w:styleId="QuoteChar">
    <w:name w:val="Quote Char"/>
    <w:basedOn w:val="DefaultParagraphFont"/>
    <w:link w:val="Quote"/>
    <w:uiPriority w:val="29"/>
    <w:rsid w:val="00BD60B6"/>
    <w:rPr>
      <w:i/>
      <w:iCs/>
      <w:color w:val="404040" w:themeColor="text1" w:themeTint="BF"/>
    </w:rPr>
  </w:style>
  <w:style w:type="paragraph" w:styleId="ListParagraph">
    <w:name w:val="List Paragraph"/>
    <w:basedOn w:val="Normal"/>
    <w:uiPriority w:val="34"/>
    <w:qFormat/>
    <w:rsid w:val="00BD60B6"/>
    <w:pPr>
      <w:ind w:left="720"/>
      <w:contextualSpacing/>
    </w:pPr>
  </w:style>
  <w:style w:type="character" w:styleId="IntenseEmphasis">
    <w:name w:val="Intense Emphasis"/>
    <w:basedOn w:val="DefaultParagraphFont"/>
    <w:uiPriority w:val="21"/>
    <w:qFormat/>
    <w:rsid w:val="00BD60B6"/>
    <w:rPr>
      <w:i/>
      <w:iCs/>
      <w:color w:val="2F5496" w:themeColor="accent1" w:themeShade="BF"/>
    </w:rPr>
  </w:style>
  <w:style w:type="paragraph" w:styleId="IntenseQuote">
    <w:name w:val="Intense Quote"/>
    <w:basedOn w:val="Normal"/>
    <w:next w:val="Normal"/>
    <w:link w:val="IntenseQuoteChar"/>
    <w:uiPriority w:val="30"/>
    <w:qFormat/>
    <w:rsid w:val="00BD6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0B6"/>
    <w:rPr>
      <w:i/>
      <w:iCs/>
      <w:color w:val="2F5496" w:themeColor="accent1" w:themeShade="BF"/>
    </w:rPr>
  </w:style>
  <w:style w:type="character" w:styleId="IntenseReference">
    <w:name w:val="Intense Reference"/>
    <w:basedOn w:val="DefaultParagraphFont"/>
    <w:uiPriority w:val="32"/>
    <w:qFormat/>
    <w:rsid w:val="00BD60B6"/>
    <w:rPr>
      <w:b/>
      <w:bCs/>
      <w:smallCaps/>
      <w:color w:val="2F5496" w:themeColor="accent1" w:themeShade="BF"/>
      <w:spacing w:val="5"/>
    </w:rPr>
  </w:style>
  <w:style w:type="paragraph" w:styleId="NoSpacing">
    <w:name w:val="No Spacing"/>
    <w:uiPriority w:val="1"/>
    <w:qFormat/>
    <w:rsid w:val="00BD60B6"/>
    <w:pPr>
      <w:spacing w:after="0" w:line="240" w:lineRule="auto"/>
    </w:pPr>
  </w:style>
  <w:style w:type="paragraph" w:styleId="BodyText">
    <w:name w:val="Body Text"/>
    <w:basedOn w:val="Normal"/>
    <w:link w:val="BodyTextChar"/>
    <w:uiPriority w:val="1"/>
    <w:qFormat/>
    <w:rsid w:val="00BD60B6"/>
    <w:pPr>
      <w:widowControl w:val="0"/>
      <w:autoSpaceDE w:val="0"/>
      <w:autoSpaceDN w:val="0"/>
      <w:adjustRightInd w:val="0"/>
      <w:spacing w:after="0" w:line="240" w:lineRule="auto"/>
    </w:pPr>
    <w:rPr>
      <w:rFonts w:ascii="Calibri" w:eastAsiaTheme="minorEastAsia" w:hAnsi="Calibri" w:cs="Calibri"/>
      <w:b/>
      <w:bCs/>
      <w:kern w:val="0"/>
      <w:sz w:val="20"/>
      <w:szCs w:val="20"/>
      <w14:ligatures w14:val="none"/>
    </w:rPr>
  </w:style>
  <w:style w:type="character" w:customStyle="1" w:styleId="BodyTextChar">
    <w:name w:val="Body Text Char"/>
    <w:basedOn w:val="DefaultParagraphFont"/>
    <w:link w:val="BodyText"/>
    <w:uiPriority w:val="99"/>
    <w:rsid w:val="00BD60B6"/>
    <w:rPr>
      <w:rFonts w:ascii="Calibri" w:eastAsiaTheme="minorEastAsia" w:hAnsi="Calibri" w:cs="Calibri"/>
      <w:b/>
      <w:bCs/>
      <w:kern w:val="0"/>
      <w:sz w:val="20"/>
      <w:szCs w:val="20"/>
      <w14:ligatures w14:val="none"/>
    </w:rPr>
  </w:style>
  <w:style w:type="paragraph" w:styleId="Header">
    <w:name w:val="header"/>
    <w:basedOn w:val="Normal"/>
    <w:link w:val="HeaderChar"/>
    <w:uiPriority w:val="99"/>
    <w:unhideWhenUsed/>
    <w:rsid w:val="00666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90D"/>
  </w:style>
  <w:style w:type="paragraph" w:styleId="Footer">
    <w:name w:val="footer"/>
    <w:basedOn w:val="Normal"/>
    <w:link w:val="FooterChar"/>
    <w:uiPriority w:val="99"/>
    <w:unhideWhenUsed/>
    <w:rsid w:val="00666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489E-DF55-4BA2-B329-D029E6AE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17</cp:revision>
  <cp:lastPrinted>2026-03-04T03:47:00Z</cp:lastPrinted>
  <dcterms:created xsi:type="dcterms:W3CDTF">2026-03-03T21:56:00Z</dcterms:created>
  <dcterms:modified xsi:type="dcterms:W3CDTF">2026-03-04T04:00:00Z</dcterms:modified>
</cp:coreProperties>
</file>