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33E49" w14:textId="193CF2B1" w:rsidR="00122EEB" w:rsidRDefault="00BD60B6" w:rsidP="0052550D">
      <w:pPr>
        <w:pStyle w:val="BodyText"/>
        <w:kinsoku w:val="0"/>
        <w:overflowPunct w:val="0"/>
        <w:spacing w:before="5"/>
        <w:ind w:right="630"/>
        <w:jc w:val="center"/>
        <w:rPr>
          <w:sz w:val="22"/>
          <w:szCs w:val="22"/>
        </w:rPr>
      </w:pPr>
      <w:r w:rsidRPr="00201813">
        <w:rPr>
          <w:b w:val="0"/>
          <w:bCs w:val="0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74E76D5" wp14:editId="205A06B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81063" cy="871538"/>
            <wp:effectExtent l="0" t="0" r="0" b="508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62" cy="87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60B6">
        <w:rPr>
          <w:sz w:val="22"/>
          <w:szCs w:val="22"/>
        </w:rPr>
        <w:t>BLOOMINGTON BUILDING AND DEVELOP</w:t>
      </w:r>
      <w:r w:rsidR="0085222F">
        <w:rPr>
          <w:sz w:val="22"/>
          <w:szCs w:val="22"/>
        </w:rPr>
        <w:t>MENT</w:t>
      </w:r>
    </w:p>
    <w:p w14:paraId="4670CB69" w14:textId="764C2AFF" w:rsidR="00BD60B6" w:rsidRPr="00BD60B6" w:rsidRDefault="00122EEB" w:rsidP="0052550D">
      <w:pPr>
        <w:pStyle w:val="BodyText"/>
        <w:kinsoku w:val="0"/>
        <w:overflowPunct w:val="0"/>
        <w:spacing w:before="5"/>
        <w:ind w:right="630"/>
        <w:jc w:val="center"/>
        <w:rPr>
          <w:sz w:val="22"/>
          <w:szCs w:val="22"/>
        </w:rPr>
      </w:pPr>
      <w:r>
        <w:rPr>
          <w:sz w:val="22"/>
          <w:szCs w:val="22"/>
        </w:rPr>
        <w:t>COMMITTEE</w:t>
      </w:r>
      <w:r w:rsidR="00BD60B6" w:rsidRPr="00BD60B6">
        <w:rPr>
          <w:sz w:val="22"/>
          <w:szCs w:val="22"/>
        </w:rPr>
        <w:t xml:space="preserve"> (BADC)</w:t>
      </w:r>
      <w:r w:rsidR="00C179C8">
        <w:rPr>
          <w:sz w:val="22"/>
          <w:szCs w:val="22"/>
        </w:rPr>
        <w:t xml:space="preserve"> </w:t>
      </w:r>
      <w:r w:rsidR="00F1295D">
        <w:rPr>
          <w:sz w:val="22"/>
          <w:szCs w:val="22"/>
        </w:rPr>
        <w:t>MINUTES</w:t>
      </w:r>
    </w:p>
    <w:p w14:paraId="0A712157" w14:textId="52372859" w:rsidR="00BD60B6" w:rsidRPr="00BD60B6" w:rsidRDefault="00BD60B6" w:rsidP="0052550D">
      <w:pPr>
        <w:pStyle w:val="BodyText"/>
        <w:kinsoku w:val="0"/>
        <w:overflowPunct w:val="0"/>
        <w:spacing w:before="5"/>
        <w:ind w:right="630"/>
        <w:jc w:val="center"/>
        <w:rPr>
          <w:sz w:val="22"/>
          <w:szCs w:val="22"/>
        </w:rPr>
      </w:pPr>
      <w:r w:rsidRPr="00BD60B6">
        <w:rPr>
          <w:sz w:val="22"/>
          <w:szCs w:val="22"/>
        </w:rPr>
        <w:t>BLOOMINGTON CITY OFFICE 45 N 1</w:t>
      </w:r>
      <w:r w:rsidRPr="00BD60B6">
        <w:rPr>
          <w:sz w:val="22"/>
          <w:szCs w:val="22"/>
          <w:vertAlign w:val="superscript"/>
        </w:rPr>
        <w:t>st</w:t>
      </w:r>
      <w:r w:rsidRPr="00BD60B6">
        <w:rPr>
          <w:sz w:val="22"/>
          <w:szCs w:val="22"/>
        </w:rPr>
        <w:t xml:space="preserve"> West</w:t>
      </w:r>
    </w:p>
    <w:p w14:paraId="3118B836" w14:textId="7EA17A1C" w:rsidR="00BD60B6" w:rsidRPr="00BD60B6" w:rsidRDefault="00B877C8" w:rsidP="0052550D">
      <w:pPr>
        <w:pStyle w:val="BodyText"/>
        <w:kinsoku w:val="0"/>
        <w:overflowPunct w:val="0"/>
        <w:spacing w:before="5"/>
        <w:ind w:right="630"/>
        <w:jc w:val="center"/>
        <w:rPr>
          <w:sz w:val="22"/>
          <w:szCs w:val="22"/>
        </w:rPr>
      </w:pPr>
      <w:r>
        <w:rPr>
          <w:sz w:val="22"/>
          <w:szCs w:val="22"/>
        </w:rPr>
        <w:t>T</w:t>
      </w:r>
      <w:r w:rsidR="00C67B6F">
        <w:rPr>
          <w:sz w:val="22"/>
          <w:szCs w:val="22"/>
        </w:rPr>
        <w:t>uesday</w:t>
      </w:r>
      <w:r w:rsidR="007A69E8">
        <w:rPr>
          <w:sz w:val="22"/>
          <w:szCs w:val="22"/>
        </w:rPr>
        <w:t xml:space="preserve">, </w:t>
      </w:r>
      <w:r w:rsidR="009078C3">
        <w:rPr>
          <w:sz w:val="22"/>
          <w:szCs w:val="22"/>
        </w:rPr>
        <w:t xml:space="preserve">April </w:t>
      </w:r>
      <w:r w:rsidR="0004655C">
        <w:rPr>
          <w:sz w:val="22"/>
          <w:szCs w:val="22"/>
        </w:rPr>
        <w:t>7</w:t>
      </w:r>
      <w:r w:rsidR="00BD60B6" w:rsidRPr="00BD60B6">
        <w:rPr>
          <w:sz w:val="22"/>
          <w:szCs w:val="22"/>
        </w:rPr>
        <w:t>,</w:t>
      </w:r>
      <w:r w:rsidR="00BD60B6" w:rsidRPr="00BD60B6">
        <w:rPr>
          <w:spacing w:val="-8"/>
          <w:sz w:val="22"/>
          <w:szCs w:val="22"/>
        </w:rPr>
        <w:t xml:space="preserve"> </w:t>
      </w:r>
      <w:r w:rsidR="00BD60B6" w:rsidRPr="00BD60B6">
        <w:rPr>
          <w:sz w:val="22"/>
          <w:szCs w:val="22"/>
        </w:rPr>
        <w:t>202</w:t>
      </w:r>
      <w:r w:rsidR="007A69E8">
        <w:rPr>
          <w:sz w:val="22"/>
          <w:szCs w:val="22"/>
        </w:rPr>
        <w:t>6,</w:t>
      </w:r>
      <w:r w:rsidR="00BD60B6" w:rsidRPr="00BD60B6">
        <w:rPr>
          <w:spacing w:val="-7"/>
          <w:sz w:val="22"/>
          <w:szCs w:val="22"/>
        </w:rPr>
        <w:t xml:space="preserve"> </w:t>
      </w:r>
      <w:r w:rsidR="00BD60B6" w:rsidRPr="00BD60B6">
        <w:rPr>
          <w:sz w:val="22"/>
          <w:szCs w:val="22"/>
        </w:rPr>
        <w:t>at</w:t>
      </w:r>
      <w:r w:rsidR="00BD60B6" w:rsidRPr="00BD60B6">
        <w:rPr>
          <w:spacing w:val="-6"/>
          <w:sz w:val="22"/>
          <w:szCs w:val="22"/>
        </w:rPr>
        <w:t xml:space="preserve"> </w:t>
      </w:r>
      <w:r w:rsidR="00BD60B6" w:rsidRPr="00BD60B6">
        <w:rPr>
          <w:sz w:val="22"/>
          <w:szCs w:val="22"/>
        </w:rPr>
        <w:t>6:00</w:t>
      </w:r>
      <w:r w:rsidR="00BD60B6" w:rsidRPr="00BD60B6">
        <w:rPr>
          <w:spacing w:val="-8"/>
          <w:sz w:val="22"/>
          <w:szCs w:val="22"/>
        </w:rPr>
        <w:t xml:space="preserve"> </w:t>
      </w:r>
      <w:r w:rsidR="00F05299">
        <w:rPr>
          <w:spacing w:val="-8"/>
          <w:sz w:val="22"/>
          <w:szCs w:val="22"/>
        </w:rPr>
        <w:t>p</w:t>
      </w:r>
      <w:r w:rsidR="00BD60B6" w:rsidRPr="00BD60B6">
        <w:rPr>
          <w:sz w:val="22"/>
          <w:szCs w:val="22"/>
        </w:rPr>
        <w:t>m</w:t>
      </w:r>
    </w:p>
    <w:p w14:paraId="762CC71E" w14:textId="77777777" w:rsidR="00BD60B6" w:rsidRDefault="00BD60B6" w:rsidP="00BD60B6">
      <w:pPr>
        <w:pStyle w:val="BodyText"/>
        <w:kinsoku w:val="0"/>
        <w:overflowPunct w:val="0"/>
        <w:spacing w:before="5"/>
        <w:ind w:right="630"/>
        <w:jc w:val="center"/>
        <w:rPr>
          <w:sz w:val="24"/>
          <w:szCs w:val="24"/>
        </w:rPr>
      </w:pPr>
    </w:p>
    <w:p w14:paraId="57E95554" w14:textId="77777777" w:rsidR="00BD60B6" w:rsidRDefault="00BD60B6" w:rsidP="00BD60B6">
      <w:pPr>
        <w:pStyle w:val="BodyText"/>
        <w:kinsoku w:val="0"/>
        <w:overflowPunct w:val="0"/>
        <w:spacing w:before="5"/>
        <w:ind w:right="630"/>
      </w:pPr>
    </w:p>
    <w:p w14:paraId="174B5ED7" w14:textId="38FA869C" w:rsidR="0020466B" w:rsidRDefault="0020466B" w:rsidP="00BD60B6">
      <w:pPr>
        <w:pStyle w:val="BodyText"/>
        <w:kinsoku w:val="0"/>
        <w:overflowPunct w:val="0"/>
        <w:spacing w:before="5"/>
        <w:ind w:right="630"/>
      </w:pPr>
    </w:p>
    <w:p w14:paraId="61D943FB" w14:textId="20A4103C" w:rsidR="00BD60B6" w:rsidRDefault="0020466B" w:rsidP="00BD60B6">
      <w:pPr>
        <w:pStyle w:val="BodyText"/>
        <w:kinsoku w:val="0"/>
        <w:overflowPunct w:val="0"/>
        <w:spacing w:before="5"/>
        <w:ind w:right="630"/>
        <w:rPr>
          <w:b w:val="0"/>
          <w:bCs w:val="0"/>
        </w:rPr>
      </w:pPr>
      <w:r>
        <w:rPr>
          <w:b w:val="0"/>
          <w:bCs w:val="0"/>
        </w:rPr>
        <w:t>City Council Members Attending: Debbie Thomas</w:t>
      </w:r>
    </w:p>
    <w:p w14:paraId="5BCAE17F" w14:textId="77777777" w:rsidR="0020466B" w:rsidRDefault="0020466B" w:rsidP="00BD60B6">
      <w:pPr>
        <w:pStyle w:val="BodyText"/>
        <w:kinsoku w:val="0"/>
        <w:overflowPunct w:val="0"/>
        <w:spacing w:before="5"/>
        <w:ind w:right="630"/>
        <w:rPr>
          <w:b w:val="0"/>
          <w:bCs w:val="0"/>
        </w:rPr>
      </w:pPr>
    </w:p>
    <w:p w14:paraId="6B9D2298" w14:textId="21ED1088" w:rsidR="0020466B" w:rsidRDefault="0020466B" w:rsidP="00BD60B6">
      <w:pPr>
        <w:pStyle w:val="BodyText"/>
        <w:kinsoku w:val="0"/>
        <w:overflowPunct w:val="0"/>
        <w:spacing w:before="5"/>
        <w:ind w:right="630"/>
        <w:rPr>
          <w:b w:val="0"/>
          <w:bCs w:val="0"/>
        </w:rPr>
      </w:pPr>
      <w:r>
        <w:rPr>
          <w:b w:val="0"/>
          <w:bCs w:val="0"/>
        </w:rPr>
        <w:t xml:space="preserve">BADC Attendees: </w:t>
      </w:r>
      <w:r w:rsidR="004E26E9">
        <w:rPr>
          <w:b w:val="0"/>
          <w:bCs w:val="0"/>
        </w:rPr>
        <w:t xml:space="preserve">Daniel Call, Tel Thornock, Jerry Thornock, </w:t>
      </w:r>
      <w:r w:rsidR="0051643A">
        <w:rPr>
          <w:b w:val="0"/>
          <w:bCs w:val="0"/>
        </w:rPr>
        <w:t>Heber Dun</w:t>
      </w:r>
      <w:r w:rsidR="00F14FCB">
        <w:rPr>
          <w:b w:val="0"/>
          <w:bCs w:val="0"/>
        </w:rPr>
        <w:t>ford</w:t>
      </w:r>
      <w:r w:rsidR="004E26E9">
        <w:rPr>
          <w:b w:val="0"/>
          <w:bCs w:val="0"/>
        </w:rPr>
        <w:t>, Wayne Lloyd</w:t>
      </w:r>
      <w:r w:rsidR="00420472">
        <w:rPr>
          <w:b w:val="0"/>
          <w:bCs w:val="0"/>
        </w:rPr>
        <w:t>, and Winston by Zoom</w:t>
      </w:r>
    </w:p>
    <w:p w14:paraId="2D0087D1" w14:textId="77777777" w:rsidR="0020466B" w:rsidRDefault="0020466B" w:rsidP="00BD60B6">
      <w:pPr>
        <w:pStyle w:val="BodyText"/>
        <w:kinsoku w:val="0"/>
        <w:overflowPunct w:val="0"/>
        <w:spacing w:before="5"/>
        <w:ind w:right="630"/>
        <w:rPr>
          <w:b w:val="0"/>
          <w:bCs w:val="0"/>
        </w:rPr>
      </w:pPr>
    </w:p>
    <w:p w14:paraId="76B05CC8" w14:textId="07C7995E" w:rsidR="0020466B" w:rsidRDefault="0020466B" w:rsidP="00BD60B6">
      <w:pPr>
        <w:pStyle w:val="BodyText"/>
        <w:kinsoku w:val="0"/>
        <w:overflowPunct w:val="0"/>
        <w:spacing w:before="5"/>
        <w:ind w:right="630"/>
        <w:rPr>
          <w:b w:val="0"/>
          <w:bCs w:val="0"/>
        </w:rPr>
      </w:pPr>
      <w:r>
        <w:rPr>
          <w:b w:val="0"/>
          <w:bCs w:val="0"/>
        </w:rPr>
        <w:t>Community Attendees: Tiffiany Hoge</w:t>
      </w:r>
      <w:r w:rsidR="004E26E9">
        <w:rPr>
          <w:b w:val="0"/>
          <w:bCs w:val="0"/>
        </w:rPr>
        <w:t xml:space="preserve"> with Doug Taylor</w:t>
      </w:r>
      <w:r w:rsidR="009A7362">
        <w:rPr>
          <w:b w:val="0"/>
          <w:bCs w:val="0"/>
        </w:rPr>
        <w:t xml:space="preserve">, Keith Hart, </w:t>
      </w:r>
      <w:r w:rsidR="00FA42BF">
        <w:rPr>
          <w:b w:val="0"/>
          <w:bCs w:val="0"/>
        </w:rPr>
        <w:t xml:space="preserve">Jay Ward, </w:t>
      </w:r>
      <w:r w:rsidR="009A7362">
        <w:rPr>
          <w:b w:val="0"/>
          <w:bCs w:val="0"/>
        </w:rPr>
        <w:t xml:space="preserve">and Luke Penrod </w:t>
      </w:r>
      <w:r w:rsidR="004E26E9">
        <w:rPr>
          <w:b w:val="0"/>
          <w:bCs w:val="0"/>
        </w:rPr>
        <w:t>by Zoom</w:t>
      </w:r>
    </w:p>
    <w:p w14:paraId="56853A8B" w14:textId="77777777" w:rsidR="0020466B" w:rsidRPr="0020466B" w:rsidRDefault="0020466B" w:rsidP="00BD60B6">
      <w:pPr>
        <w:pStyle w:val="BodyText"/>
        <w:kinsoku w:val="0"/>
        <w:overflowPunct w:val="0"/>
        <w:spacing w:before="5"/>
        <w:ind w:right="630"/>
        <w:rPr>
          <w:b w:val="0"/>
          <w:bCs w:val="0"/>
        </w:rPr>
      </w:pPr>
    </w:p>
    <w:p w14:paraId="72BB55E3" w14:textId="61C290E8" w:rsidR="00BD60B6" w:rsidRPr="0020466B" w:rsidRDefault="00BD60B6" w:rsidP="00BD60B6">
      <w:pPr>
        <w:pStyle w:val="BodyText"/>
        <w:kinsoku w:val="0"/>
        <w:overflowPunct w:val="0"/>
        <w:spacing w:before="5"/>
        <w:ind w:right="630"/>
        <w:rPr>
          <w:b w:val="0"/>
          <w:bCs w:val="0"/>
        </w:rPr>
      </w:pPr>
      <w:r w:rsidRPr="00BD60B6">
        <w:t>WELCOME</w:t>
      </w:r>
      <w:r w:rsidR="0020466B">
        <w:t xml:space="preserve"> – </w:t>
      </w:r>
      <w:r w:rsidR="0020466B" w:rsidRPr="0020466B">
        <w:rPr>
          <w:b w:val="0"/>
          <w:bCs w:val="0"/>
        </w:rPr>
        <w:t>Daniel</w:t>
      </w:r>
      <w:r w:rsidR="0020466B">
        <w:rPr>
          <w:b w:val="0"/>
          <w:bCs w:val="0"/>
        </w:rPr>
        <w:t xml:space="preserve"> Call welcomed all attending at </w:t>
      </w:r>
      <w:r w:rsidR="004E26E9">
        <w:rPr>
          <w:b w:val="0"/>
          <w:bCs w:val="0"/>
        </w:rPr>
        <w:t>6</w:t>
      </w:r>
      <w:r w:rsidR="0020466B">
        <w:rPr>
          <w:b w:val="0"/>
          <w:bCs w:val="0"/>
        </w:rPr>
        <w:t>:01</w:t>
      </w:r>
    </w:p>
    <w:p w14:paraId="608FF5D2" w14:textId="77777777" w:rsidR="00BD60B6" w:rsidRPr="00BD60B6" w:rsidRDefault="00BD60B6" w:rsidP="00BD60B6">
      <w:pPr>
        <w:pStyle w:val="BodyText"/>
        <w:kinsoku w:val="0"/>
        <w:overflowPunct w:val="0"/>
        <w:spacing w:before="5"/>
        <w:ind w:right="630"/>
      </w:pPr>
    </w:p>
    <w:p w14:paraId="7464F1F5" w14:textId="3390B235" w:rsidR="00BD60B6" w:rsidRPr="004E26E9" w:rsidRDefault="00BD60B6" w:rsidP="00BD60B6">
      <w:pPr>
        <w:pStyle w:val="BodyText"/>
        <w:kinsoku w:val="0"/>
        <w:overflowPunct w:val="0"/>
        <w:spacing w:before="5"/>
        <w:ind w:right="630"/>
        <w:rPr>
          <w:b w:val="0"/>
          <w:bCs w:val="0"/>
        </w:rPr>
      </w:pPr>
      <w:r w:rsidRPr="00BD60B6">
        <w:t>INVOCATION</w:t>
      </w:r>
      <w:r w:rsidR="004E26E9">
        <w:rPr>
          <w:b w:val="0"/>
          <w:bCs w:val="0"/>
        </w:rPr>
        <w:t xml:space="preserve"> - Daniel</w:t>
      </w:r>
    </w:p>
    <w:p w14:paraId="62EB5F85" w14:textId="77777777" w:rsidR="00BD60B6" w:rsidRPr="00BD60B6" w:rsidRDefault="00BD60B6" w:rsidP="00BD60B6">
      <w:pPr>
        <w:pStyle w:val="BodyText"/>
        <w:kinsoku w:val="0"/>
        <w:overflowPunct w:val="0"/>
        <w:spacing w:before="5"/>
        <w:ind w:right="630"/>
      </w:pPr>
    </w:p>
    <w:p w14:paraId="41D39A0D" w14:textId="7C1C2916" w:rsidR="00025DE2" w:rsidRDefault="00BD60B6" w:rsidP="009F6E6E">
      <w:pPr>
        <w:pStyle w:val="BodyText"/>
        <w:kinsoku w:val="0"/>
        <w:overflowPunct w:val="0"/>
        <w:spacing w:before="5"/>
        <w:ind w:right="630"/>
      </w:pPr>
      <w:r w:rsidRPr="00BD60B6">
        <w:t>PLEDGE OF ALLEGENCE</w:t>
      </w:r>
      <w:r w:rsidR="004E26E9">
        <w:t xml:space="preserve"> - </w:t>
      </w:r>
      <w:r w:rsidR="004E26E9" w:rsidRPr="004E26E9">
        <w:rPr>
          <w:b w:val="0"/>
          <w:bCs w:val="0"/>
        </w:rPr>
        <w:t>Daniel</w:t>
      </w:r>
    </w:p>
    <w:p w14:paraId="030E41A7" w14:textId="77777777" w:rsidR="0004655C" w:rsidRDefault="0004655C" w:rsidP="009F6E6E">
      <w:pPr>
        <w:pStyle w:val="BodyText"/>
        <w:kinsoku w:val="0"/>
        <w:overflowPunct w:val="0"/>
        <w:spacing w:before="5"/>
        <w:ind w:right="630"/>
      </w:pPr>
    </w:p>
    <w:p w14:paraId="29CBF682" w14:textId="77777777" w:rsidR="00420472" w:rsidRDefault="0004655C" w:rsidP="009F6E6E">
      <w:pPr>
        <w:pStyle w:val="BodyText"/>
        <w:kinsoku w:val="0"/>
        <w:overflowPunct w:val="0"/>
        <w:spacing w:before="5"/>
        <w:ind w:right="630"/>
      </w:pPr>
      <w:r>
        <w:t xml:space="preserve">TIFFANY HOGE – PROPOSED ANNEXATION </w:t>
      </w:r>
      <w:r>
        <w:tab/>
      </w:r>
    </w:p>
    <w:p w14:paraId="7DC1AA67" w14:textId="1AB5E821" w:rsidR="0004655C" w:rsidRDefault="00420472" w:rsidP="009F6E6E">
      <w:pPr>
        <w:pStyle w:val="BodyText"/>
        <w:kinsoku w:val="0"/>
        <w:overflowPunct w:val="0"/>
        <w:spacing w:before="5"/>
        <w:ind w:right="630"/>
        <w:rPr>
          <w:b w:val="0"/>
          <w:bCs w:val="0"/>
        </w:rPr>
      </w:pPr>
      <w:r w:rsidRPr="00420472">
        <w:rPr>
          <w:b w:val="0"/>
          <w:bCs w:val="0"/>
        </w:rPr>
        <w:t>Tiffany</w:t>
      </w:r>
      <w:r>
        <w:rPr>
          <w:b w:val="0"/>
          <w:bCs w:val="0"/>
        </w:rPr>
        <w:t xml:space="preserve"> – </w:t>
      </w:r>
      <w:r w:rsidRPr="00420472">
        <w:rPr>
          <w:b w:val="0"/>
          <w:bCs w:val="0"/>
        </w:rPr>
        <w:t>reason</w:t>
      </w:r>
      <w:r>
        <w:rPr>
          <w:b w:val="0"/>
          <w:bCs w:val="0"/>
        </w:rPr>
        <w:t xml:space="preserve"> for annexation: Both Hoges and Doug Taylor, whose land in across the highway 89, would like to hook on to city water</w:t>
      </w:r>
      <w:r w:rsidRPr="00420472">
        <w:rPr>
          <w:b w:val="0"/>
          <w:bCs w:val="0"/>
        </w:rPr>
        <w:t xml:space="preserve">. </w:t>
      </w:r>
      <w:r>
        <w:rPr>
          <w:b w:val="0"/>
          <w:bCs w:val="0"/>
        </w:rPr>
        <w:t>Annexation would include 13 parcels with 8 owners. Water mains will need to be installed to Hoge’s property at the owner expense</w:t>
      </w:r>
      <w:r w:rsidR="00ED05CF">
        <w:rPr>
          <w:b w:val="0"/>
          <w:bCs w:val="0"/>
        </w:rPr>
        <w:t xml:space="preserve"> and any of the parcels that wish to hook on also</w:t>
      </w:r>
      <w:r w:rsidR="0051643A">
        <w:rPr>
          <w:b w:val="0"/>
          <w:bCs w:val="0"/>
        </w:rPr>
        <w:t>. Hoges understand the city will not be responsible for any of the cost of annexation including road expenses and upgrades.</w:t>
      </w:r>
      <w:r w:rsidR="00EE5DF7">
        <w:rPr>
          <w:b w:val="0"/>
          <w:bCs w:val="0"/>
        </w:rPr>
        <w:t xml:space="preserve"> </w:t>
      </w:r>
      <w:r w:rsidR="00F028E9">
        <w:rPr>
          <w:b w:val="0"/>
          <w:bCs w:val="0"/>
        </w:rPr>
        <w:t>It is a private road.</w:t>
      </w:r>
    </w:p>
    <w:p w14:paraId="79A0F7BB" w14:textId="77777777" w:rsidR="00B96F3E" w:rsidRDefault="00B96F3E" w:rsidP="009F6E6E">
      <w:pPr>
        <w:pStyle w:val="BodyText"/>
        <w:kinsoku w:val="0"/>
        <w:overflowPunct w:val="0"/>
        <w:spacing w:before="5"/>
        <w:ind w:right="630"/>
        <w:rPr>
          <w:b w:val="0"/>
          <w:bCs w:val="0"/>
        </w:rPr>
      </w:pPr>
    </w:p>
    <w:p w14:paraId="2AD738B6" w14:textId="15B6C2D9" w:rsidR="00B96F3E" w:rsidRPr="00420472" w:rsidRDefault="00B96F3E" w:rsidP="009F6E6E">
      <w:pPr>
        <w:pStyle w:val="BodyText"/>
        <w:kinsoku w:val="0"/>
        <w:overflowPunct w:val="0"/>
        <w:spacing w:before="5"/>
        <w:ind w:right="630"/>
      </w:pPr>
      <w:r>
        <w:rPr>
          <w:b w:val="0"/>
          <w:bCs w:val="0"/>
        </w:rPr>
        <w:t>There was some opposition to the annex based on cost of the survey and water pressure.</w:t>
      </w:r>
    </w:p>
    <w:p w14:paraId="76AAD4A7" w14:textId="77777777" w:rsidR="00E417E4" w:rsidRPr="00420472" w:rsidRDefault="00E417E4" w:rsidP="009F6E6E">
      <w:pPr>
        <w:pStyle w:val="BodyText"/>
        <w:kinsoku w:val="0"/>
        <w:overflowPunct w:val="0"/>
        <w:spacing w:before="5"/>
        <w:ind w:right="630"/>
      </w:pPr>
    </w:p>
    <w:p w14:paraId="28C37B59" w14:textId="68ECBFC0" w:rsidR="00E417E4" w:rsidRDefault="00E417E4" w:rsidP="00841D20">
      <w:pPr>
        <w:pStyle w:val="BodyText"/>
        <w:kinsoku w:val="0"/>
        <w:overflowPunct w:val="0"/>
        <w:spacing w:before="5"/>
        <w:ind w:right="630"/>
      </w:pPr>
      <w:r>
        <w:t xml:space="preserve">BUILDING PERMITS </w:t>
      </w:r>
      <w:r w:rsidR="00F04CDB">
        <w:tab/>
      </w:r>
      <w:r w:rsidR="00F04CDB">
        <w:tab/>
      </w:r>
      <w:r w:rsidR="00F04CDB">
        <w:tab/>
      </w:r>
      <w:r w:rsidR="00F04CDB">
        <w:tab/>
      </w:r>
      <w:r w:rsidR="00F04CDB">
        <w:tab/>
      </w:r>
      <w:r w:rsidR="00F04CDB"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05DB87" w14:textId="3FE434BC" w:rsidR="00E417E4" w:rsidRDefault="00754FF8" w:rsidP="00F1295D">
      <w:pPr>
        <w:pStyle w:val="BodyText"/>
        <w:kinsoku w:val="0"/>
        <w:overflowPunct w:val="0"/>
        <w:spacing w:before="5"/>
        <w:ind w:right="630"/>
        <w:rPr>
          <w:b w:val="0"/>
          <w:bCs w:val="0"/>
        </w:rPr>
      </w:pPr>
      <w:r>
        <w:rPr>
          <w:b w:val="0"/>
          <w:bCs w:val="0"/>
        </w:rPr>
        <w:t>RICH SMART</w:t>
      </w:r>
      <w:r w:rsidR="00FC6429">
        <w:rPr>
          <w:b w:val="0"/>
          <w:bCs w:val="0"/>
        </w:rPr>
        <w:t xml:space="preserve"> </w:t>
      </w:r>
    </w:p>
    <w:p w14:paraId="01374957" w14:textId="77777777" w:rsidR="00FC6429" w:rsidRDefault="00FC6429" w:rsidP="00F1295D">
      <w:pPr>
        <w:pStyle w:val="BodyText"/>
        <w:kinsoku w:val="0"/>
        <w:overflowPunct w:val="0"/>
        <w:spacing w:before="5"/>
        <w:ind w:right="630"/>
        <w:rPr>
          <w:b w:val="0"/>
          <w:bCs w:val="0"/>
        </w:rPr>
      </w:pPr>
    </w:p>
    <w:p w14:paraId="7EB7147A" w14:textId="355FCFF6" w:rsidR="00FC6429" w:rsidRDefault="00FC6429" w:rsidP="00FC6429">
      <w:pPr>
        <w:pStyle w:val="BodyText"/>
        <w:numPr>
          <w:ilvl w:val="0"/>
          <w:numId w:val="10"/>
        </w:numPr>
        <w:kinsoku w:val="0"/>
        <w:overflowPunct w:val="0"/>
        <w:spacing w:before="5"/>
        <w:ind w:right="630"/>
        <w:rPr>
          <w:b w:val="0"/>
          <w:bCs w:val="0"/>
        </w:rPr>
      </w:pPr>
      <w:r>
        <w:rPr>
          <w:b w:val="0"/>
          <w:bCs w:val="0"/>
        </w:rPr>
        <w:t>Motion to approve Rich Smart’s building permit as presented: Wayne, Second: Tel, Vote Unanimous, Motion Passes.</w:t>
      </w:r>
    </w:p>
    <w:p w14:paraId="721B87C5" w14:textId="77777777" w:rsidR="00FC6429" w:rsidRPr="00F04CDB" w:rsidRDefault="00FC6429" w:rsidP="00F1295D">
      <w:pPr>
        <w:pStyle w:val="BodyText"/>
        <w:kinsoku w:val="0"/>
        <w:overflowPunct w:val="0"/>
        <w:spacing w:before="5"/>
        <w:ind w:right="630"/>
      </w:pPr>
    </w:p>
    <w:p w14:paraId="455C5F8B" w14:textId="3293F736" w:rsidR="00F04CDB" w:rsidRDefault="00F04CDB" w:rsidP="00F1295D">
      <w:pPr>
        <w:pStyle w:val="BodyText"/>
        <w:kinsoku w:val="0"/>
        <w:overflowPunct w:val="0"/>
        <w:spacing w:before="5"/>
        <w:ind w:right="630"/>
        <w:rPr>
          <w:b w:val="0"/>
          <w:bCs w:val="0"/>
        </w:rPr>
      </w:pPr>
      <w:r w:rsidRPr="00F04CDB">
        <w:rPr>
          <w:b w:val="0"/>
          <w:bCs w:val="0"/>
        </w:rPr>
        <w:t>JESSE STRONG</w:t>
      </w:r>
      <w:r w:rsidR="00C80A1C">
        <w:rPr>
          <w:b w:val="0"/>
          <w:bCs w:val="0"/>
        </w:rPr>
        <w:t xml:space="preserve"> – No word </w:t>
      </w:r>
    </w:p>
    <w:p w14:paraId="4B0D6A68" w14:textId="77777777" w:rsidR="00C80A1C" w:rsidRDefault="00C80A1C" w:rsidP="00F1295D">
      <w:pPr>
        <w:pStyle w:val="BodyText"/>
        <w:kinsoku w:val="0"/>
        <w:overflowPunct w:val="0"/>
        <w:spacing w:before="5"/>
        <w:ind w:right="630"/>
        <w:rPr>
          <w:b w:val="0"/>
          <w:bCs w:val="0"/>
        </w:rPr>
      </w:pPr>
    </w:p>
    <w:p w14:paraId="3F4BFA40" w14:textId="04207C38" w:rsidR="00754FF8" w:rsidRDefault="0004655C" w:rsidP="00F1295D">
      <w:pPr>
        <w:pStyle w:val="BodyText"/>
        <w:kinsoku w:val="0"/>
        <w:overflowPunct w:val="0"/>
        <w:spacing w:before="5"/>
        <w:ind w:right="630"/>
        <w:rPr>
          <w:b w:val="0"/>
          <w:bCs w:val="0"/>
        </w:rPr>
      </w:pPr>
      <w:r>
        <w:rPr>
          <w:b w:val="0"/>
          <w:bCs w:val="0"/>
        </w:rPr>
        <w:t>CANNON AND WHITNEY HAYES</w:t>
      </w:r>
    </w:p>
    <w:p w14:paraId="18F96436" w14:textId="77777777" w:rsidR="00C80A1C" w:rsidRDefault="00C80A1C" w:rsidP="00F1295D">
      <w:pPr>
        <w:pStyle w:val="BodyText"/>
        <w:kinsoku w:val="0"/>
        <w:overflowPunct w:val="0"/>
        <w:spacing w:before="5"/>
        <w:ind w:right="630"/>
        <w:rPr>
          <w:b w:val="0"/>
          <w:bCs w:val="0"/>
        </w:rPr>
      </w:pPr>
    </w:p>
    <w:p w14:paraId="5F60A202" w14:textId="6467435E" w:rsidR="00C80A1C" w:rsidRDefault="00C80A1C" w:rsidP="00C80A1C">
      <w:pPr>
        <w:pStyle w:val="BodyText"/>
        <w:numPr>
          <w:ilvl w:val="0"/>
          <w:numId w:val="10"/>
        </w:numPr>
        <w:kinsoku w:val="0"/>
        <w:overflowPunct w:val="0"/>
        <w:spacing w:before="5"/>
        <w:ind w:right="630"/>
        <w:rPr>
          <w:b w:val="0"/>
          <w:bCs w:val="0"/>
        </w:rPr>
      </w:pPr>
      <w:r>
        <w:rPr>
          <w:b w:val="0"/>
          <w:bCs w:val="0"/>
        </w:rPr>
        <w:t>Motion made to accept Hayes’ application as presented: Winston, Second: Heber, Vote Unanimous, Motion Passes.</w:t>
      </w:r>
    </w:p>
    <w:p w14:paraId="061F1A20" w14:textId="77777777" w:rsidR="00C80A1C" w:rsidRDefault="00C80A1C" w:rsidP="00F1295D">
      <w:pPr>
        <w:pStyle w:val="BodyText"/>
        <w:kinsoku w:val="0"/>
        <w:overflowPunct w:val="0"/>
        <w:spacing w:before="5"/>
        <w:ind w:right="630"/>
        <w:rPr>
          <w:b w:val="0"/>
          <w:bCs w:val="0"/>
        </w:rPr>
      </w:pPr>
    </w:p>
    <w:p w14:paraId="5280679D" w14:textId="7AFAB4BB" w:rsidR="0004655C" w:rsidRDefault="0004655C" w:rsidP="00F1295D">
      <w:pPr>
        <w:pStyle w:val="BodyText"/>
        <w:kinsoku w:val="0"/>
        <w:overflowPunct w:val="0"/>
        <w:spacing w:before="5"/>
        <w:ind w:right="630"/>
        <w:rPr>
          <w:b w:val="0"/>
          <w:bCs w:val="0"/>
        </w:rPr>
      </w:pPr>
      <w:r>
        <w:rPr>
          <w:b w:val="0"/>
          <w:bCs w:val="0"/>
        </w:rPr>
        <w:t>CONESTOGA WAGON</w:t>
      </w:r>
    </w:p>
    <w:p w14:paraId="75F2CF04" w14:textId="77777777" w:rsidR="00C80A1C" w:rsidRDefault="00C80A1C" w:rsidP="00F1295D">
      <w:pPr>
        <w:pStyle w:val="BodyText"/>
        <w:kinsoku w:val="0"/>
        <w:overflowPunct w:val="0"/>
        <w:spacing w:before="5"/>
        <w:ind w:right="630"/>
        <w:rPr>
          <w:b w:val="0"/>
          <w:bCs w:val="0"/>
        </w:rPr>
      </w:pPr>
    </w:p>
    <w:p w14:paraId="4318FCA5" w14:textId="596150BB" w:rsidR="00C80A1C" w:rsidRDefault="00C80A1C" w:rsidP="00C80A1C">
      <w:pPr>
        <w:pStyle w:val="BodyText"/>
        <w:numPr>
          <w:ilvl w:val="0"/>
          <w:numId w:val="10"/>
        </w:numPr>
        <w:kinsoku w:val="0"/>
        <w:overflowPunct w:val="0"/>
        <w:spacing w:before="5"/>
        <w:ind w:right="630"/>
        <w:rPr>
          <w:b w:val="0"/>
          <w:bCs w:val="0"/>
        </w:rPr>
      </w:pPr>
      <w:r>
        <w:rPr>
          <w:b w:val="0"/>
          <w:bCs w:val="0"/>
        </w:rPr>
        <w:t xml:space="preserve">Motion to accept Conestoga’s application pending a site map and review, and payment: Winston, Second: Wayne, Vote Unanimous, Motion Passes. </w:t>
      </w:r>
    </w:p>
    <w:p w14:paraId="49C70AA3" w14:textId="77777777" w:rsidR="00EF04D1" w:rsidRPr="00F04CDB" w:rsidRDefault="00EF04D1" w:rsidP="00EF04D1">
      <w:pPr>
        <w:pStyle w:val="BodyText"/>
        <w:kinsoku w:val="0"/>
        <w:overflowPunct w:val="0"/>
        <w:spacing w:before="5"/>
        <w:ind w:right="630"/>
        <w:rPr>
          <w:b w:val="0"/>
          <w:bCs w:val="0"/>
        </w:rPr>
      </w:pPr>
    </w:p>
    <w:p w14:paraId="6B99A5FA" w14:textId="648AFE22" w:rsidR="00F75B70" w:rsidRDefault="00EF04D1" w:rsidP="00BD60B6">
      <w:pPr>
        <w:pStyle w:val="BodyText"/>
        <w:kinsoku w:val="0"/>
        <w:overflowPunct w:val="0"/>
        <w:spacing w:before="5"/>
        <w:ind w:right="630"/>
      </w:pPr>
      <w:r>
        <w:t>MEETING CHANGE OF TIME</w:t>
      </w:r>
    </w:p>
    <w:p w14:paraId="7DDD9D91" w14:textId="77777777" w:rsidR="00C80A1C" w:rsidRDefault="00C80A1C" w:rsidP="00BD60B6">
      <w:pPr>
        <w:pStyle w:val="BodyText"/>
        <w:kinsoku w:val="0"/>
        <w:overflowPunct w:val="0"/>
        <w:spacing w:before="5"/>
        <w:ind w:right="630"/>
      </w:pPr>
    </w:p>
    <w:p w14:paraId="30ECC4F0" w14:textId="57D011D5" w:rsidR="00C80A1C" w:rsidRPr="00C80A1C" w:rsidRDefault="00C80A1C" w:rsidP="00C80A1C">
      <w:pPr>
        <w:pStyle w:val="BodyText"/>
        <w:numPr>
          <w:ilvl w:val="0"/>
          <w:numId w:val="10"/>
        </w:numPr>
        <w:kinsoku w:val="0"/>
        <w:overflowPunct w:val="0"/>
        <w:spacing w:before="5"/>
        <w:ind w:right="630"/>
        <w:rPr>
          <w:b w:val="0"/>
          <w:bCs w:val="0"/>
        </w:rPr>
      </w:pPr>
      <w:r w:rsidRPr="00C80A1C">
        <w:rPr>
          <w:b w:val="0"/>
          <w:bCs w:val="0"/>
        </w:rPr>
        <w:t xml:space="preserve">Motion to change time of meeting to 7:00 pm during daylight savings time: Winston, Second: </w:t>
      </w:r>
      <w:r w:rsidRPr="00C80A1C">
        <w:rPr>
          <w:b w:val="0"/>
          <w:bCs w:val="0"/>
        </w:rPr>
        <w:lastRenderedPageBreak/>
        <w:t>Heber, Vote Unanimous, Motion Passes.</w:t>
      </w:r>
    </w:p>
    <w:p w14:paraId="7FB71D8A" w14:textId="77777777" w:rsidR="00F75B70" w:rsidRDefault="00F75B70" w:rsidP="00BD60B6">
      <w:pPr>
        <w:pStyle w:val="BodyText"/>
        <w:kinsoku w:val="0"/>
        <w:overflowPunct w:val="0"/>
        <w:spacing w:before="5"/>
        <w:ind w:right="630"/>
      </w:pPr>
    </w:p>
    <w:p w14:paraId="1221C6E5" w14:textId="35BFE95F" w:rsidR="00F75B70" w:rsidRDefault="00F75B70" w:rsidP="00BD60B6">
      <w:pPr>
        <w:pStyle w:val="BodyText"/>
        <w:kinsoku w:val="0"/>
        <w:overflowPunct w:val="0"/>
        <w:spacing w:before="5"/>
        <w:ind w:right="630"/>
      </w:pPr>
      <w:r>
        <w:t>OPEN ITEMS</w:t>
      </w:r>
    </w:p>
    <w:p w14:paraId="31DFC944" w14:textId="77777777" w:rsidR="00F75B70" w:rsidRDefault="00F75B70" w:rsidP="00BD60B6">
      <w:pPr>
        <w:pStyle w:val="BodyText"/>
        <w:kinsoku w:val="0"/>
        <w:overflowPunct w:val="0"/>
        <w:spacing w:before="5"/>
        <w:ind w:right="630"/>
      </w:pPr>
    </w:p>
    <w:p w14:paraId="345861B4" w14:textId="46F49F26" w:rsidR="00F75B70" w:rsidRDefault="00F75B70" w:rsidP="00BD60B6">
      <w:pPr>
        <w:pStyle w:val="BodyText"/>
        <w:kinsoku w:val="0"/>
        <w:overflowPunct w:val="0"/>
        <w:spacing w:before="5"/>
        <w:ind w:right="630"/>
      </w:pPr>
      <w:r>
        <w:t>ACTION ITEMS</w:t>
      </w:r>
    </w:p>
    <w:p w14:paraId="23FD4A56" w14:textId="7CCE4D2A" w:rsidR="00F75B70" w:rsidRDefault="00F75B70" w:rsidP="00BD60B6">
      <w:pPr>
        <w:pStyle w:val="BodyText"/>
        <w:kinsoku w:val="0"/>
        <w:overflowPunct w:val="0"/>
        <w:spacing w:before="5"/>
        <w:ind w:right="630"/>
        <w:rPr>
          <w:b w:val="0"/>
          <w:bCs w:val="0"/>
        </w:rPr>
      </w:pPr>
      <w:r>
        <w:rPr>
          <w:b w:val="0"/>
          <w:bCs w:val="0"/>
        </w:rPr>
        <w:t xml:space="preserve">Questions on annexation of road. Would this split form a subdivision? </w:t>
      </w:r>
      <w:r w:rsidR="00E40258">
        <w:rPr>
          <w:b w:val="0"/>
          <w:bCs w:val="0"/>
        </w:rPr>
        <w:t xml:space="preserve">How many parcels can you annex? </w:t>
      </w:r>
      <w:r w:rsidR="009A7362">
        <w:rPr>
          <w:b w:val="0"/>
          <w:bCs w:val="0"/>
        </w:rPr>
        <w:t>Would this road need a cul-de-sac?</w:t>
      </w:r>
      <w:r w:rsidR="00B96F3E">
        <w:rPr>
          <w:b w:val="0"/>
          <w:bCs w:val="0"/>
        </w:rPr>
        <w:t xml:space="preserve"> What will the pressure be out there? Check on meetings with both Bloomington and Paris happening yearly as presented in the MOU, Daniel will follow up with Rob</w:t>
      </w:r>
      <w:r w:rsidR="000B5033">
        <w:rPr>
          <w:b w:val="0"/>
          <w:bCs w:val="0"/>
        </w:rPr>
        <w:t xml:space="preserve"> Allred, the councilman over water</w:t>
      </w:r>
      <w:r w:rsidR="00B96F3E">
        <w:rPr>
          <w:b w:val="0"/>
          <w:bCs w:val="0"/>
        </w:rPr>
        <w:t>.</w:t>
      </w:r>
      <w:r w:rsidR="000B5033">
        <w:rPr>
          <w:b w:val="0"/>
          <w:bCs w:val="0"/>
        </w:rPr>
        <w:t xml:space="preserve"> </w:t>
      </w:r>
      <w:r w:rsidR="00C5485C">
        <w:rPr>
          <w:b w:val="0"/>
          <w:bCs w:val="0"/>
        </w:rPr>
        <w:t xml:space="preserve">Can the city add connections to the emergence waterline between Bloomington and Paris? </w:t>
      </w:r>
      <w:r w:rsidR="00227468">
        <w:rPr>
          <w:b w:val="0"/>
          <w:bCs w:val="0"/>
        </w:rPr>
        <w:t xml:space="preserve">Can the MOU be amended? What </w:t>
      </w:r>
      <w:r w:rsidR="00E40258">
        <w:rPr>
          <w:b w:val="0"/>
          <w:bCs w:val="0"/>
        </w:rPr>
        <w:t>would the annex do to taxes</w:t>
      </w:r>
      <w:r w:rsidR="00CE2098">
        <w:rPr>
          <w:b w:val="0"/>
          <w:bCs w:val="0"/>
        </w:rPr>
        <w:t xml:space="preserve"> per acre</w:t>
      </w:r>
      <w:r w:rsidR="00E40258">
        <w:rPr>
          <w:b w:val="0"/>
          <w:bCs w:val="0"/>
        </w:rPr>
        <w:t xml:space="preserve">. </w:t>
      </w:r>
      <w:r w:rsidR="00010A8F">
        <w:rPr>
          <w:b w:val="0"/>
          <w:bCs w:val="0"/>
        </w:rPr>
        <w:t xml:space="preserve">Will city water and sewer need to be brough to the homes. </w:t>
      </w:r>
      <w:r w:rsidR="00E40258">
        <w:rPr>
          <w:b w:val="0"/>
          <w:bCs w:val="0"/>
        </w:rPr>
        <w:t>All</w:t>
      </w:r>
      <w:r w:rsidR="000B5033">
        <w:rPr>
          <w:b w:val="0"/>
          <w:bCs w:val="0"/>
        </w:rPr>
        <w:t xml:space="preserve"> or other questions will be researched and sent out to property owners in the annexation.</w:t>
      </w:r>
      <w:r w:rsidR="00CB27AB">
        <w:rPr>
          <w:b w:val="0"/>
          <w:bCs w:val="0"/>
        </w:rPr>
        <w:t xml:space="preserve"> Question on 100 ft frontage on the road. What will happen is a property is annexed that does not meet the 100 ft of frontage?</w:t>
      </w:r>
      <w:r w:rsidR="00F94C92">
        <w:rPr>
          <w:b w:val="0"/>
          <w:bCs w:val="0"/>
        </w:rPr>
        <w:t xml:space="preserve"> Does the city have a way to control what happens on those properties?</w:t>
      </w:r>
    </w:p>
    <w:p w14:paraId="178415D0" w14:textId="77777777" w:rsidR="00187406" w:rsidRDefault="00187406" w:rsidP="00BD60B6">
      <w:pPr>
        <w:pStyle w:val="BodyText"/>
        <w:kinsoku w:val="0"/>
        <w:overflowPunct w:val="0"/>
        <w:spacing w:before="5"/>
        <w:ind w:right="630"/>
        <w:rPr>
          <w:b w:val="0"/>
          <w:bCs w:val="0"/>
        </w:rPr>
      </w:pPr>
    </w:p>
    <w:p w14:paraId="24DA53F3" w14:textId="538E7F88" w:rsidR="00187406" w:rsidRDefault="00187406" w:rsidP="00BD60B6">
      <w:pPr>
        <w:pStyle w:val="BodyText"/>
        <w:kinsoku w:val="0"/>
        <w:overflowPunct w:val="0"/>
        <w:spacing w:before="5"/>
        <w:ind w:right="630"/>
        <w:rPr>
          <w:b w:val="0"/>
          <w:bCs w:val="0"/>
        </w:rPr>
      </w:pPr>
      <w:r>
        <w:rPr>
          <w:b w:val="0"/>
          <w:bCs w:val="0"/>
        </w:rPr>
        <w:t>Jerry will let Rich Smart know his permit has be</w:t>
      </w:r>
      <w:r w:rsidR="00A90B34">
        <w:rPr>
          <w:b w:val="0"/>
          <w:bCs w:val="0"/>
        </w:rPr>
        <w:t>en</w:t>
      </w:r>
      <w:r>
        <w:rPr>
          <w:b w:val="0"/>
          <w:bCs w:val="0"/>
        </w:rPr>
        <w:t xml:space="preserve"> approved.</w:t>
      </w:r>
    </w:p>
    <w:p w14:paraId="754A4026" w14:textId="7182A686" w:rsidR="00A90B34" w:rsidRDefault="00A90B34" w:rsidP="00BD60B6">
      <w:pPr>
        <w:pStyle w:val="BodyText"/>
        <w:kinsoku w:val="0"/>
        <w:overflowPunct w:val="0"/>
        <w:spacing w:before="5"/>
        <w:ind w:right="630"/>
        <w:rPr>
          <w:b w:val="0"/>
          <w:bCs w:val="0"/>
        </w:rPr>
      </w:pPr>
      <w:r>
        <w:rPr>
          <w:b w:val="0"/>
          <w:bCs w:val="0"/>
        </w:rPr>
        <w:t>Wayne and Jerry will do the site inspection on Conestoga’s permit.</w:t>
      </w:r>
    </w:p>
    <w:p w14:paraId="61298CA4" w14:textId="1EE14126" w:rsidR="001C5DDC" w:rsidRPr="00F75B70" w:rsidRDefault="001C5DDC" w:rsidP="00BD60B6">
      <w:pPr>
        <w:pStyle w:val="BodyText"/>
        <w:kinsoku w:val="0"/>
        <w:overflowPunct w:val="0"/>
        <w:spacing w:before="5"/>
        <w:ind w:right="630"/>
        <w:rPr>
          <w:b w:val="0"/>
          <w:bCs w:val="0"/>
        </w:rPr>
      </w:pPr>
      <w:r>
        <w:rPr>
          <w:b w:val="0"/>
          <w:bCs w:val="0"/>
        </w:rPr>
        <w:t>Daniel – Discussion with Mayor concerning next steps on Comp Plan.</w:t>
      </w:r>
    </w:p>
    <w:p w14:paraId="53542C35" w14:textId="00816973" w:rsidR="00EF04D1" w:rsidRDefault="0004655C" w:rsidP="00BD60B6">
      <w:pPr>
        <w:pStyle w:val="BodyText"/>
        <w:kinsoku w:val="0"/>
        <w:overflowPunct w:val="0"/>
        <w:spacing w:before="5"/>
        <w:ind w:right="630"/>
      </w:pPr>
      <w:r>
        <w:tab/>
      </w:r>
    </w:p>
    <w:p w14:paraId="01DBF409" w14:textId="41235F3F" w:rsidR="0004655C" w:rsidRDefault="0004655C" w:rsidP="00BD60B6">
      <w:pPr>
        <w:pStyle w:val="BodyText"/>
        <w:kinsoku w:val="0"/>
        <w:overflowPunct w:val="0"/>
        <w:spacing w:before="5"/>
        <w:ind w:right="630"/>
      </w:pPr>
      <w:r>
        <w:t>COMPREHENSIVE PLAN UPDATE</w:t>
      </w:r>
      <w:r w:rsidR="001C5DDC">
        <w:t xml:space="preserve"> – </w:t>
      </w:r>
      <w:r w:rsidR="001C5DDC" w:rsidRPr="001C5DDC">
        <w:rPr>
          <w:b w:val="0"/>
          <w:bCs w:val="0"/>
        </w:rPr>
        <w:t>Addition on zoning</w:t>
      </w:r>
      <w:r w:rsidR="001C5DDC">
        <w:rPr>
          <w:b w:val="0"/>
          <w:bCs w:val="0"/>
        </w:rPr>
        <w:t xml:space="preserve">, </w:t>
      </w:r>
    </w:p>
    <w:p w14:paraId="67951B92" w14:textId="5FB35E21" w:rsidR="0004655C" w:rsidRDefault="0004655C" w:rsidP="00BD60B6">
      <w:pPr>
        <w:pStyle w:val="BodyText"/>
        <w:kinsoku w:val="0"/>
        <w:overflowPunct w:val="0"/>
        <w:spacing w:before="5"/>
        <w:ind w:right="630"/>
      </w:pPr>
    </w:p>
    <w:p w14:paraId="486D1BA4" w14:textId="7E6D37EE" w:rsidR="00BD60B6" w:rsidRDefault="00BD60B6" w:rsidP="00BD60B6">
      <w:pPr>
        <w:pStyle w:val="BodyText"/>
        <w:kinsoku w:val="0"/>
        <w:overflowPunct w:val="0"/>
        <w:spacing w:before="5"/>
        <w:ind w:right="630"/>
      </w:pPr>
      <w:r w:rsidRPr="00BD60B6">
        <w:t>COMMUNITY COMMENTS</w:t>
      </w:r>
      <w:r w:rsidR="00F676D6">
        <w:t xml:space="preserve"> – </w:t>
      </w:r>
      <w:r w:rsidR="00F676D6" w:rsidRPr="00F676D6">
        <w:rPr>
          <w:b w:val="0"/>
          <w:bCs w:val="0"/>
        </w:rPr>
        <w:t>Jay</w:t>
      </w:r>
      <w:r w:rsidR="00F676D6">
        <w:rPr>
          <w:b w:val="0"/>
          <w:bCs w:val="0"/>
        </w:rPr>
        <w:t xml:space="preserve"> Ward presented his plan to split his property into five parcels.</w:t>
      </w:r>
      <w:r w:rsidR="003729C7">
        <w:tab/>
      </w:r>
      <w:r>
        <w:tab/>
        <w:t xml:space="preserve">    </w:t>
      </w:r>
    </w:p>
    <w:p w14:paraId="602C6ADC" w14:textId="77777777" w:rsidR="00AC6094" w:rsidRDefault="00AC6094" w:rsidP="00BD60B6">
      <w:pPr>
        <w:pStyle w:val="BodyText"/>
        <w:kinsoku w:val="0"/>
        <w:overflowPunct w:val="0"/>
        <w:spacing w:before="5"/>
        <w:ind w:right="630"/>
      </w:pPr>
    </w:p>
    <w:p w14:paraId="3B2B62CE" w14:textId="77777777" w:rsidR="00F676D6" w:rsidRDefault="00BD60B6" w:rsidP="00BD60B6">
      <w:pPr>
        <w:pStyle w:val="BodyText"/>
        <w:kinsoku w:val="0"/>
        <w:overflowPunct w:val="0"/>
        <w:spacing w:before="5"/>
        <w:ind w:right="630"/>
        <w:rPr>
          <w:b w:val="0"/>
          <w:bCs w:val="0"/>
        </w:rPr>
      </w:pPr>
      <w:r w:rsidRPr="00BD60B6">
        <w:t>AJOURNMENT</w:t>
      </w:r>
      <w:r>
        <w:t xml:space="preserve"> </w:t>
      </w:r>
      <w:r w:rsidR="00F676D6">
        <w:rPr>
          <w:b w:val="0"/>
          <w:bCs w:val="0"/>
        </w:rPr>
        <w:t>at 8:38</w:t>
      </w:r>
    </w:p>
    <w:p w14:paraId="0F024835" w14:textId="77777777" w:rsidR="00F676D6" w:rsidRDefault="00F676D6" w:rsidP="00BD60B6">
      <w:pPr>
        <w:pStyle w:val="BodyText"/>
        <w:kinsoku w:val="0"/>
        <w:overflowPunct w:val="0"/>
        <w:spacing w:before="5"/>
        <w:ind w:right="630"/>
        <w:rPr>
          <w:b w:val="0"/>
          <w:bCs w:val="0"/>
        </w:rPr>
      </w:pPr>
    </w:p>
    <w:p w14:paraId="657DB422" w14:textId="4D389137" w:rsidR="00BD60B6" w:rsidRPr="00BD60B6" w:rsidRDefault="00F676D6" w:rsidP="00F676D6">
      <w:pPr>
        <w:pStyle w:val="BodyText"/>
        <w:numPr>
          <w:ilvl w:val="0"/>
          <w:numId w:val="10"/>
        </w:numPr>
        <w:kinsoku w:val="0"/>
        <w:overflowPunct w:val="0"/>
        <w:spacing w:before="5"/>
        <w:ind w:right="630"/>
      </w:pPr>
      <w:r>
        <w:rPr>
          <w:b w:val="0"/>
          <w:bCs w:val="0"/>
        </w:rPr>
        <w:t>Motion to adjourn: Wayne, Second: Winston, Vote Unanimous, Motion passes.</w:t>
      </w:r>
      <w:r w:rsidR="00BD60B6">
        <w:tab/>
      </w:r>
      <w:r w:rsidR="00BD60B6">
        <w:tab/>
      </w:r>
      <w:r w:rsidR="00BD60B6">
        <w:tab/>
      </w:r>
      <w:r w:rsidR="00BD60B6">
        <w:tab/>
        <w:t xml:space="preserve">    </w:t>
      </w:r>
    </w:p>
    <w:p w14:paraId="7D4D6C4B" w14:textId="77777777" w:rsidR="00BD60B6" w:rsidRPr="00BD60B6" w:rsidRDefault="00BD60B6" w:rsidP="00BD60B6">
      <w:pPr>
        <w:pStyle w:val="BodyText"/>
        <w:kinsoku w:val="0"/>
        <w:overflowPunct w:val="0"/>
        <w:spacing w:before="5"/>
        <w:ind w:right="630"/>
      </w:pPr>
    </w:p>
    <w:p w14:paraId="7BEE01EE" w14:textId="13D68B58" w:rsidR="00BD60B6" w:rsidRDefault="00BD60B6" w:rsidP="00BD60B6">
      <w:pPr>
        <w:pStyle w:val="BodyText"/>
        <w:kinsoku w:val="0"/>
        <w:overflowPunct w:val="0"/>
        <w:ind w:right="3542"/>
      </w:pPr>
      <w:r>
        <w:t>NEXT REGULARLY SCHEDULED BADC MEETING</w:t>
      </w:r>
      <w:r w:rsidR="00025DE2">
        <w:t xml:space="preserve"> </w:t>
      </w:r>
      <w:r w:rsidR="0004655C">
        <w:t>MAY 5</w:t>
      </w:r>
      <w:r>
        <w:t>, 202</w:t>
      </w:r>
      <w:r w:rsidR="00025DE2">
        <w:t>6</w:t>
      </w:r>
      <w:r w:rsidR="0004655C">
        <w:t>.</w:t>
      </w:r>
    </w:p>
    <w:p w14:paraId="273E6808" w14:textId="77777777" w:rsidR="00BD60B6" w:rsidRPr="00BD60B6" w:rsidRDefault="00BD60B6" w:rsidP="00BD60B6">
      <w:pPr>
        <w:pStyle w:val="BodyText"/>
        <w:kinsoku w:val="0"/>
        <w:overflowPunct w:val="0"/>
        <w:spacing w:before="5"/>
        <w:ind w:right="630"/>
        <w:rPr>
          <w:sz w:val="24"/>
          <w:szCs w:val="24"/>
        </w:rPr>
      </w:pPr>
    </w:p>
    <w:p w14:paraId="63D58C6D" w14:textId="20109B5D" w:rsidR="00BD60B6" w:rsidRDefault="00BD60B6" w:rsidP="00BD60B6"/>
    <w:p w14:paraId="279F00A9" w14:textId="1E8DC932" w:rsidR="00025DE2" w:rsidRPr="00025DE2" w:rsidRDefault="00025DE2" w:rsidP="006917C9">
      <w:pPr>
        <w:jc w:val="right"/>
      </w:pPr>
    </w:p>
    <w:p w14:paraId="03D9B88F" w14:textId="77777777" w:rsidR="00AE37E8" w:rsidRPr="00025DE2" w:rsidRDefault="00AE37E8">
      <w:pPr>
        <w:jc w:val="center"/>
      </w:pPr>
    </w:p>
    <w:sectPr w:rsidR="00AE37E8" w:rsidRPr="00025DE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BCBEF" w14:textId="77777777" w:rsidR="00AA6CAA" w:rsidRDefault="00AA6CAA" w:rsidP="002E1F04">
      <w:pPr>
        <w:spacing w:after="0" w:line="240" w:lineRule="auto"/>
      </w:pPr>
      <w:r>
        <w:separator/>
      </w:r>
    </w:p>
  </w:endnote>
  <w:endnote w:type="continuationSeparator" w:id="0">
    <w:p w14:paraId="2E7D4B43" w14:textId="77777777" w:rsidR="00AA6CAA" w:rsidRDefault="00AA6CAA" w:rsidP="002E1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5211026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30F67290" w14:textId="4F44D434" w:rsidR="002E1F04" w:rsidRPr="002E1F04" w:rsidRDefault="002E1F04">
        <w:pPr>
          <w:pStyle w:val="Footer"/>
          <w:jc w:val="right"/>
          <w:rPr>
            <w:sz w:val="18"/>
            <w:szCs w:val="18"/>
          </w:rPr>
        </w:pPr>
        <w:r w:rsidRPr="002E1F04">
          <w:rPr>
            <w:sz w:val="18"/>
            <w:szCs w:val="18"/>
          </w:rPr>
          <w:fldChar w:fldCharType="begin"/>
        </w:r>
        <w:r w:rsidRPr="002E1F04">
          <w:rPr>
            <w:sz w:val="18"/>
            <w:szCs w:val="18"/>
          </w:rPr>
          <w:instrText xml:space="preserve"> PAGE   \* MERGEFORMAT </w:instrText>
        </w:r>
        <w:r w:rsidRPr="002E1F04">
          <w:rPr>
            <w:sz w:val="18"/>
            <w:szCs w:val="18"/>
          </w:rPr>
          <w:fldChar w:fldCharType="separate"/>
        </w:r>
        <w:r w:rsidRPr="002E1F04">
          <w:rPr>
            <w:noProof/>
            <w:sz w:val="18"/>
            <w:szCs w:val="18"/>
          </w:rPr>
          <w:t>2</w:t>
        </w:r>
        <w:r w:rsidRPr="002E1F04">
          <w:rPr>
            <w:noProof/>
            <w:sz w:val="18"/>
            <w:szCs w:val="18"/>
          </w:rPr>
          <w:fldChar w:fldCharType="end"/>
        </w:r>
      </w:p>
    </w:sdtContent>
  </w:sdt>
  <w:p w14:paraId="3630C357" w14:textId="1E2FDC44" w:rsidR="002E1F04" w:rsidRPr="002E1F04" w:rsidRDefault="002E1F04">
    <w:pPr>
      <w:pStyle w:val="Footer"/>
      <w:rPr>
        <w:sz w:val="18"/>
        <w:szCs w:val="18"/>
      </w:rPr>
    </w:pPr>
    <w:r w:rsidRPr="002E1F04">
      <w:rPr>
        <w:sz w:val="18"/>
        <w:szCs w:val="18"/>
      </w:rPr>
      <w:t>Building and Development Committee Meeting</w:t>
    </w:r>
  </w:p>
  <w:p w14:paraId="7A649EC5" w14:textId="243F1830" w:rsidR="002E1F04" w:rsidRPr="002E1F04" w:rsidRDefault="002E1F04">
    <w:pPr>
      <w:pStyle w:val="Footer"/>
      <w:rPr>
        <w:sz w:val="18"/>
        <w:szCs w:val="18"/>
      </w:rPr>
    </w:pPr>
    <w:r w:rsidRPr="002E1F04">
      <w:rPr>
        <w:sz w:val="18"/>
        <w:szCs w:val="18"/>
      </w:rPr>
      <w:t>April 7,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284FE" w14:textId="77777777" w:rsidR="00AA6CAA" w:rsidRDefault="00AA6CAA" w:rsidP="002E1F04">
      <w:pPr>
        <w:spacing w:after="0" w:line="240" w:lineRule="auto"/>
      </w:pPr>
      <w:r>
        <w:separator/>
      </w:r>
    </w:p>
  </w:footnote>
  <w:footnote w:type="continuationSeparator" w:id="0">
    <w:p w14:paraId="0D1A6DB2" w14:textId="77777777" w:rsidR="00AA6CAA" w:rsidRDefault="00AA6CAA" w:rsidP="002E1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3811" w14:textId="3B8487E6" w:rsidR="002E1F04" w:rsidRDefault="002E1F04" w:rsidP="002E1F04">
    <w:pPr>
      <w:pStyle w:val="Header"/>
      <w:jc w:val="center"/>
    </w:pPr>
  </w:p>
  <w:p w14:paraId="3AF705A2" w14:textId="77777777" w:rsidR="002E1F04" w:rsidRDefault="002E1F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4000"/>
    <w:multiLevelType w:val="hybridMultilevel"/>
    <w:tmpl w:val="E4008C8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40527F8"/>
    <w:multiLevelType w:val="hybridMultilevel"/>
    <w:tmpl w:val="6218B9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496DA6"/>
    <w:multiLevelType w:val="hybridMultilevel"/>
    <w:tmpl w:val="71B6D0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85F57C1"/>
    <w:multiLevelType w:val="hybridMultilevel"/>
    <w:tmpl w:val="A7867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54C3E"/>
    <w:multiLevelType w:val="hybridMultilevel"/>
    <w:tmpl w:val="68C497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B302E6D"/>
    <w:multiLevelType w:val="hybridMultilevel"/>
    <w:tmpl w:val="6A9AFE0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568F7DE2"/>
    <w:multiLevelType w:val="hybridMultilevel"/>
    <w:tmpl w:val="184EE0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DBB15E4"/>
    <w:multiLevelType w:val="hybridMultilevel"/>
    <w:tmpl w:val="056667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AB734F6"/>
    <w:multiLevelType w:val="hybridMultilevel"/>
    <w:tmpl w:val="F11699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B64EB"/>
    <w:multiLevelType w:val="hybridMultilevel"/>
    <w:tmpl w:val="C68801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08073853">
    <w:abstractNumId w:val="5"/>
  </w:num>
  <w:num w:numId="2" w16cid:durableId="1247306503">
    <w:abstractNumId w:val="4"/>
  </w:num>
  <w:num w:numId="3" w16cid:durableId="208612575">
    <w:abstractNumId w:val="1"/>
  </w:num>
  <w:num w:numId="4" w16cid:durableId="1963728856">
    <w:abstractNumId w:val="7"/>
  </w:num>
  <w:num w:numId="5" w16cid:durableId="608852646">
    <w:abstractNumId w:val="6"/>
  </w:num>
  <w:num w:numId="6" w16cid:durableId="741677300">
    <w:abstractNumId w:val="0"/>
  </w:num>
  <w:num w:numId="7" w16cid:durableId="508182750">
    <w:abstractNumId w:val="3"/>
  </w:num>
  <w:num w:numId="8" w16cid:durableId="1169368460">
    <w:abstractNumId w:val="2"/>
  </w:num>
  <w:num w:numId="9" w16cid:durableId="800152785">
    <w:abstractNumId w:val="9"/>
  </w:num>
  <w:num w:numId="10" w16cid:durableId="16605014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B6"/>
    <w:rsid w:val="00010A8F"/>
    <w:rsid w:val="00025DE2"/>
    <w:rsid w:val="0004655C"/>
    <w:rsid w:val="00067238"/>
    <w:rsid w:val="000B5033"/>
    <w:rsid w:val="000C71D5"/>
    <w:rsid w:val="000D14A7"/>
    <w:rsid w:val="00122EEB"/>
    <w:rsid w:val="001701D9"/>
    <w:rsid w:val="00187406"/>
    <w:rsid w:val="001C5DDC"/>
    <w:rsid w:val="001E28B6"/>
    <w:rsid w:val="0020466B"/>
    <w:rsid w:val="00227468"/>
    <w:rsid w:val="002367F2"/>
    <w:rsid w:val="00250405"/>
    <w:rsid w:val="00281D5E"/>
    <w:rsid w:val="002D7729"/>
    <w:rsid w:val="002E1F04"/>
    <w:rsid w:val="00301BBF"/>
    <w:rsid w:val="00346482"/>
    <w:rsid w:val="003729C7"/>
    <w:rsid w:val="003A1199"/>
    <w:rsid w:val="003B71D1"/>
    <w:rsid w:val="00420472"/>
    <w:rsid w:val="0043250E"/>
    <w:rsid w:val="0047614B"/>
    <w:rsid w:val="004E26E9"/>
    <w:rsid w:val="0051643A"/>
    <w:rsid w:val="0052550D"/>
    <w:rsid w:val="00562671"/>
    <w:rsid w:val="005D1676"/>
    <w:rsid w:val="005E03A0"/>
    <w:rsid w:val="005E1A27"/>
    <w:rsid w:val="006917C9"/>
    <w:rsid w:val="00695206"/>
    <w:rsid w:val="00754FF8"/>
    <w:rsid w:val="007730D6"/>
    <w:rsid w:val="007A69E8"/>
    <w:rsid w:val="00841D20"/>
    <w:rsid w:val="00846C7C"/>
    <w:rsid w:val="0085222F"/>
    <w:rsid w:val="0087190B"/>
    <w:rsid w:val="008912C4"/>
    <w:rsid w:val="008A6F14"/>
    <w:rsid w:val="009078C3"/>
    <w:rsid w:val="00912280"/>
    <w:rsid w:val="00922E6C"/>
    <w:rsid w:val="00957FDE"/>
    <w:rsid w:val="009A7362"/>
    <w:rsid w:val="009F6E6E"/>
    <w:rsid w:val="00A90B34"/>
    <w:rsid w:val="00AA6CAA"/>
    <w:rsid w:val="00AC6094"/>
    <w:rsid w:val="00AE37E8"/>
    <w:rsid w:val="00B54616"/>
    <w:rsid w:val="00B877C8"/>
    <w:rsid w:val="00B96F3E"/>
    <w:rsid w:val="00BD60B6"/>
    <w:rsid w:val="00BD76A8"/>
    <w:rsid w:val="00C179C8"/>
    <w:rsid w:val="00C5485C"/>
    <w:rsid w:val="00C67B6F"/>
    <w:rsid w:val="00C80A1C"/>
    <w:rsid w:val="00CB27AB"/>
    <w:rsid w:val="00CC008F"/>
    <w:rsid w:val="00CC393F"/>
    <w:rsid w:val="00CE2098"/>
    <w:rsid w:val="00D041C5"/>
    <w:rsid w:val="00D62244"/>
    <w:rsid w:val="00D749D8"/>
    <w:rsid w:val="00DD6EFD"/>
    <w:rsid w:val="00DE75D1"/>
    <w:rsid w:val="00E00872"/>
    <w:rsid w:val="00E05277"/>
    <w:rsid w:val="00E40258"/>
    <w:rsid w:val="00E417E4"/>
    <w:rsid w:val="00E60AAC"/>
    <w:rsid w:val="00EC367B"/>
    <w:rsid w:val="00ED05CF"/>
    <w:rsid w:val="00EE5DF7"/>
    <w:rsid w:val="00EF04D1"/>
    <w:rsid w:val="00EF3A74"/>
    <w:rsid w:val="00F028E9"/>
    <w:rsid w:val="00F04CDB"/>
    <w:rsid w:val="00F05299"/>
    <w:rsid w:val="00F1295D"/>
    <w:rsid w:val="00F14FCB"/>
    <w:rsid w:val="00F422CE"/>
    <w:rsid w:val="00F676D6"/>
    <w:rsid w:val="00F75B70"/>
    <w:rsid w:val="00F94C92"/>
    <w:rsid w:val="00FA42BF"/>
    <w:rsid w:val="00FC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3C35E"/>
  <w15:chartTrackingRefBased/>
  <w15:docId w15:val="{5224116F-3DA1-431E-A525-6B57ACAD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0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0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0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0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0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0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BD6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0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0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0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0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0B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D60B6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BD60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BD60B6"/>
    <w:rPr>
      <w:rFonts w:ascii="Calibri" w:eastAsiaTheme="minorEastAsia" w:hAnsi="Calibri" w:cs="Calibri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E1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F04"/>
  </w:style>
  <w:style w:type="paragraph" w:styleId="Footer">
    <w:name w:val="footer"/>
    <w:basedOn w:val="Normal"/>
    <w:link w:val="FooterChar"/>
    <w:uiPriority w:val="99"/>
    <w:unhideWhenUsed/>
    <w:rsid w:val="002E1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0489E-DF55-4BA2-B329-D029E6AE0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26</cp:revision>
  <cp:lastPrinted>2026-04-06T14:21:00Z</cp:lastPrinted>
  <dcterms:created xsi:type="dcterms:W3CDTF">2026-05-05T22:29:00Z</dcterms:created>
  <dcterms:modified xsi:type="dcterms:W3CDTF">2026-05-06T00:32:00Z</dcterms:modified>
</cp:coreProperties>
</file>