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5B8B5" w14:textId="58FA5273" w:rsidR="00081073" w:rsidRPr="00F718F3" w:rsidRDefault="00F718F3">
      <w:pPr>
        <w:spacing w:after="0"/>
        <w:jc w:val="center"/>
        <w:rPr>
          <w:rFonts w:asciiTheme="majorHAnsi" w:hAnsiTheme="majorHAnsi" w:cstheme="majorHAnsi"/>
          <w:sz w:val="22"/>
        </w:rPr>
      </w:pPr>
      <w:r w:rsidRPr="00F718F3">
        <w:rPr>
          <w:rFonts w:asciiTheme="majorHAnsi" w:hAnsiTheme="majorHAnsi" w:cstheme="majorHAnsi"/>
          <w:b/>
          <w:noProof/>
          <w:sz w:val="22"/>
        </w:rPr>
        <w:drawing>
          <wp:anchor distT="0" distB="0" distL="114300" distR="114300" simplePos="0" relativeHeight="251659776" behindDoc="1" locked="0" layoutInCell="1" allowOverlap="1" wp14:anchorId="1328501A" wp14:editId="252FCEEA">
            <wp:simplePos x="0" y="0"/>
            <wp:positionH relativeFrom="column">
              <wp:posOffset>115252</wp:posOffset>
            </wp:positionH>
            <wp:positionV relativeFrom="paragraph">
              <wp:posOffset>87629</wp:posOffset>
            </wp:positionV>
            <wp:extent cx="976313" cy="976313"/>
            <wp:effectExtent l="0" t="0" r="0" b="0"/>
            <wp:wrapNone/>
            <wp:docPr id="137881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1711" name="Picture 137881711"/>
                    <pic:cNvPicPr/>
                  </pic:nvPicPr>
                  <pic:blipFill>
                    <a:blip r:embed="rId8"/>
                    <a:stretch>
                      <a:fillRect/>
                    </a:stretch>
                  </pic:blipFill>
                  <pic:spPr>
                    <a:xfrm>
                      <a:off x="0" y="0"/>
                      <a:ext cx="979372" cy="979372"/>
                    </a:xfrm>
                    <a:prstGeom prst="rect">
                      <a:avLst/>
                    </a:prstGeom>
                  </pic:spPr>
                </pic:pic>
              </a:graphicData>
            </a:graphic>
            <wp14:sizeRelH relativeFrom="margin">
              <wp14:pctWidth>0</wp14:pctWidth>
            </wp14:sizeRelH>
            <wp14:sizeRelV relativeFrom="margin">
              <wp14:pctHeight>0</wp14:pctHeight>
            </wp14:sizeRelV>
          </wp:anchor>
        </w:drawing>
      </w:r>
      <w:r w:rsidRPr="00F718F3">
        <w:rPr>
          <w:rFonts w:asciiTheme="majorHAnsi" w:hAnsiTheme="majorHAnsi" w:cstheme="majorHAnsi"/>
          <w:b/>
          <w:sz w:val="22"/>
        </w:rPr>
        <w:t>BLOOMINGTON BUILDING AND DEVELOPMENT</w:t>
      </w:r>
    </w:p>
    <w:p w14:paraId="7D9BC12E" w14:textId="266DAFB4" w:rsidR="00081073" w:rsidRPr="00F718F3" w:rsidRDefault="00000000">
      <w:pPr>
        <w:spacing w:after="0"/>
        <w:jc w:val="center"/>
        <w:rPr>
          <w:rFonts w:asciiTheme="majorHAnsi" w:hAnsiTheme="majorHAnsi" w:cstheme="majorHAnsi"/>
          <w:sz w:val="22"/>
        </w:rPr>
      </w:pPr>
      <w:r w:rsidRPr="00F718F3">
        <w:rPr>
          <w:rFonts w:asciiTheme="majorHAnsi" w:hAnsiTheme="majorHAnsi" w:cstheme="majorHAnsi"/>
          <w:b/>
          <w:sz w:val="22"/>
        </w:rPr>
        <w:t>COMMITTEE (BADC) MINUTES</w:t>
      </w:r>
    </w:p>
    <w:p w14:paraId="5B4F0236" w14:textId="77777777" w:rsidR="00081073" w:rsidRPr="00F718F3" w:rsidRDefault="00000000">
      <w:pPr>
        <w:spacing w:after="0"/>
        <w:jc w:val="center"/>
        <w:rPr>
          <w:rFonts w:asciiTheme="majorHAnsi" w:hAnsiTheme="majorHAnsi" w:cstheme="majorHAnsi"/>
          <w:sz w:val="22"/>
        </w:rPr>
      </w:pPr>
      <w:r w:rsidRPr="00F718F3">
        <w:rPr>
          <w:rFonts w:asciiTheme="majorHAnsi" w:hAnsiTheme="majorHAnsi" w:cstheme="majorHAnsi"/>
          <w:sz w:val="22"/>
        </w:rPr>
        <w:t>BLOOMINGTON CITY OFFICE 45 N 1st West</w:t>
      </w:r>
    </w:p>
    <w:p w14:paraId="0114BF3E" w14:textId="77777777" w:rsidR="00081073" w:rsidRPr="00F718F3" w:rsidRDefault="00000000">
      <w:pPr>
        <w:spacing w:after="0"/>
        <w:jc w:val="center"/>
        <w:rPr>
          <w:rFonts w:asciiTheme="majorHAnsi" w:hAnsiTheme="majorHAnsi" w:cstheme="majorHAnsi"/>
          <w:sz w:val="22"/>
        </w:rPr>
      </w:pPr>
      <w:r w:rsidRPr="00F718F3">
        <w:rPr>
          <w:rFonts w:asciiTheme="majorHAnsi" w:hAnsiTheme="majorHAnsi" w:cstheme="majorHAnsi"/>
          <w:sz w:val="22"/>
        </w:rPr>
        <w:t>Tuesday, August 4, 2026, at 7:00 pm</w:t>
      </w:r>
    </w:p>
    <w:p w14:paraId="13F95709" w14:textId="77777777" w:rsidR="00081073" w:rsidRDefault="00081073"/>
    <w:p w14:paraId="62DBEE7F" w14:textId="77777777" w:rsidR="00F718F3" w:rsidRDefault="00F718F3">
      <w:pPr>
        <w:spacing w:after="60" w:line="240" w:lineRule="auto"/>
        <w:rPr>
          <w:rFonts w:asciiTheme="majorHAnsi" w:hAnsiTheme="majorHAnsi" w:cstheme="majorHAnsi"/>
          <w:szCs w:val="20"/>
        </w:rPr>
      </w:pPr>
    </w:p>
    <w:p w14:paraId="5F8CBFDF" w14:textId="3DDFC428" w:rsidR="00081073" w:rsidRPr="00F718F3" w:rsidRDefault="00000000" w:rsidP="00AD23B3">
      <w:pPr>
        <w:spacing w:after="0" w:line="240" w:lineRule="auto"/>
        <w:rPr>
          <w:rFonts w:asciiTheme="majorHAnsi" w:hAnsiTheme="majorHAnsi" w:cstheme="majorHAnsi"/>
          <w:szCs w:val="20"/>
        </w:rPr>
      </w:pPr>
      <w:r w:rsidRPr="00F718F3">
        <w:rPr>
          <w:rFonts w:asciiTheme="majorHAnsi" w:hAnsiTheme="majorHAnsi" w:cstheme="majorHAnsi"/>
          <w:szCs w:val="20"/>
        </w:rPr>
        <w:t>BADC Attendees: Daniel Call, David</w:t>
      </w:r>
      <w:r w:rsidR="00640ACB">
        <w:rPr>
          <w:rFonts w:asciiTheme="majorHAnsi" w:hAnsiTheme="majorHAnsi" w:cstheme="majorHAnsi"/>
          <w:szCs w:val="20"/>
        </w:rPr>
        <w:t xml:space="preserve"> Bee</w:t>
      </w:r>
      <w:r w:rsidRPr="00F718F3">
        <w:rPr>
          <w:rFonts w:asciiTheme="majorHAnsi" w:hAnsiTheme="majorHAnsi" w:cstheme="majorHAnsi"/>
          <w:szCs w:val="20"/>
        </w:rPr>
        <w:t>, Wayne</w:t>
      </w:r>
      <w:r w:rsidR="00640ACB">
        <w:rPr>
          <w:rFonts w:asciiTheme="majorHAnsi" w:hAnsiTheme="majorHAnsi" w:cstheme="majorHAnsi"/>
          <w:szCs w:val="20"/>
        </w:rPr>
        <w:t xml:space="preserve"> Lloyd</w:t>
      </w:r>
      <w:r w:rsidRPr="00F718F3">
        <w:rPr>
          <w:rFonts w:asciiTheme="majorHAnsi" w:hAnsiTheme="majorHAnsi" w:cstheme="majorHAnsi"/>
          <w:szCs w:val="20"/>
        </w:rPr>
        <w:t>, Jane</w:t>
      </w:r>
      <w:r w:rsidR="00640ACB">
        <w:rPr>
          <w:rFonts w:asciiTheme="majorHAnsi" w:hAnsiTheme="majorHAnsi" w:cstheme="majorHAnsi"/>
          <w:szCs w:val="20"/>
        </w:rPr>
        <w:t xml:space="preserve"> Simpson</w:t>
      </w:r>
    </w:p>
    <w:p w14:paraId="747548B9" w14:textId="5E6B0443" w:rsidR="00640ACB" w:rsidRDefault="00000000" w:rsidP="00AD23B3">
      <w:pPr>
        <w:spacing w:after="0" w:line="240" w:lineRule="auto"/>
        <w:rPr>
          <w:rFonts w:asciiTheme="majorHAnsi" w:hAnsiTheme="majorHAnsi" w:cstheme="majorHAnsi"/>
          <w:szCs w:val="20"/>
        </w:rPr>
      </w:pPr>
      <w:r w:rsidRPr="00F718F3">
        <w:rPr>
          <w:rFonts w:asciiTheme="majorHAnsi" w:hAnsiTheme="majorHAnsi" w:cstheme="majorHAnsi"/>
          <w:szCs w:val="20"/>
        </w:rPr>
        <w:t>City</w:t>
      </w:r>
      <w:r w:rsidR="00640ACB">
        <w:rPr>
          <w:rFonts w:asciiTheme="majorHAnsi" w:hAnsiTheme="majorHAnsi" w:cstheme="majorHAnsi"/>
          <w:szCs w:val="20"/>
        </w:rPr>
        <w:t xml:space="preserve"> Attendees:</w:t>
      </w:r>
      <w:r w:rsidR="004D1BD9">
        <w:rPr>
          <w:rFonts w:asciiTheme="majorHAnsi" w:hAnsiTheme="majorHAnsi" w:cstheme="majorHAnsi"/>
          <w:szCs w:val="20"/>
        </w:rPr>
        <w:t xml:space="preserve"> </w:t>
      </w:r>
      <w:r w:rsidR="00E54ED2">
        <w:rPr>
          <w:rFonts w:asciiTheme="majorHAnsi" w:hAnsiTheme="majorHAnsi" w:cstheme="majorHAnsi"/>
          <w:szCs w:val="20"/>
        </w:rPr>
        <w:t xml:space="preserve">Dan Porter, </w:t>
      </w:r>
      <w:r w:rsidR="004D1BD9">
        <w:rPr>
          <w:rFonts w:asciiTheme="majorHAnsi" w:hAnsiTheme="majorHAnsi" w:cstheme="majorHAnsi"/>
          <w:szCs w:val="20"/>
        </w:rPr>
        <w:t>Debbie Thomas</w:t>
      </w:r>
    </w:p>
    <w:p w14:paraId="7CD18819" w14:textId="0D5F2BDC" w:rsidR="0030575A" w:rsidRDefault="00000000" w:rsidP="00AD23B3">
      <w:pPr>
        <w:spacing w:after="0" w:line="240" w:lineRule="auto"/>
        <w:rPr>
          <w:rFonts w:asciiTheme="majorHAnsi" w:hAnsiTheme="majorHAnsi" w:cstheme="majorHAnsi"/>
          <w:szCs w:val="20"/>
        </w:rPr>
      </w:pPr>
      <w:r w:rsidRPr="00F718F3">
        <w:rPr>
          <w:rFonts w:asciiTheme="majorHAnsi" w:hAnsiTheme="majorHAnsi" w:cstheme="majorHAnsi"/>
          <w:szCs w:val="20"/>
        </w:rPr>
        <w:t xml:space="preserve">Community Attendees: </w:t>
      </w:r>
      <w:r w:rsidR="004D1BD9">
        <w:rPr>
          <w:rFonts w:asciiTheme="majorHAnsi" w:hAnsiTheme="majorHAnsi" w:cstheme="majorHAnsi"/>
          <w:szCs w:val="20"/>
        </w:rPr>
        <w:t>None</w:t>
      </w:r>
    </w:p>
    <w:p w14:paraId="4C65A41A" w14:textId="77777777" w:rsidR="00DD50A2" w:rsidRPr="00F718F3" w:rsidRDefault="00DD50A2" w:rsidP="00AD23B3">
      <w:pPr>
        <w:spacing w:after="0" w:line="240" w:lineRule="auto"/>
        <w:rPr>
          <w:rFonts w:asciiTheme="majorHAnsi" w:hAnsiTheme="majorHAnsi" w:cstheme="majorHAnsi"/>
          <w:szCs w:val="20"/>
        </w:rPr>
      </w:pPr>
    </w:p>
    <w:p w14:paraId="4BE7B1BE" w14:textId="77777777" w:rsidR="00081073" w:rsidRPr="00F718F3" w:rsidRDefault="00000000" w:rsidP="00AD23B3">
      <w:pPr>
        <w:spacing w:after="0" w:line="240" w:lineRule="auto"/>
        <w:rPr>
          <w:rFonts w:asciiTheme="majorHAnsi" w:hAnsiTheme="majorHAnsi" w:cstheme="majorHAnsi"/>
          <w:szCs w:val="20"/>
        </w:rPr>
      </w:pPr>
      <w:r w:rsidRPr="00F718F3">
        <w:rPr>
          <w:rFonts w:asciiTheme="majorHAnsi" w:hAnsiTheme="majorHAnsi" w:cstheme="majorHAnsi"/>
          <w:b/>
          <w:szCs w:val="20"/>
        </w:rPr>
        <w:t>WELCOME</w:t>
      </w:r>
    </w:p>
    <w:p w14:paraId="1ACEED20" w14:textId="25194AFE" w:rsidR="004D1BD9" w:rsidRDefault="004D1BD9" w:rsidP="00AD23B3">
      <w:pPr>
        <w:spacing w:after="0" w:line="240" w:lineRule="auto"/>
        <w:rPr>
          <w:rFonts w:asciiTheme="majorHAnsi" w:hAnsiTheme="majorHAnsi" w:cstheme="majorHAnsi"/>
          <w:szCs w:val="20"/>
        </w:rPr>
      </w:pPr>
      <w:r>
        <w:rPr>
          <w:rFonts w:asciiTheme="majorHAnsi" w:hAnsiTheme="majorHAnsi" w:cstheme="majorHAnsi"/>
          <w:szCs w:val="20"/>
        </w:rPr>
        <w:t>M</w:t>
      </w:r>
      <w:r w:rsidRPr="00F718F3">
        <w:rPr>
          <w:rFonts w:asciiTheme="majorHAnsi" w:hAnsiTheme="majorHAnsi" w:cstheme="majorHAnsi"/>
          <w:szCs w:val="20"/>
        </w:rPr>
        <w:t xml:space="preserve">eeting called to order at 7:00 pm. </w:t>
      </w:r>
      <w:r>
        <w:rPr>
          <w:rFonts w:asciiTheme="majorHAnsi" w:hAnsiTheme="majorHAnsi" w:cstheme="majorHAnsi"/>
          <w:szCs w:val="20"/>
        </w:rPr>
        <w:t>Those attending were thanked fo</w:t>
      </w:r>
      <w:r w:rsidR="00585C08">
        <w:rPr>
          <w:rFonts w:asciiTheme="majorHAnsi" w:hAnsiTheme="majorHAnsi" w:cstheme="majorHAnsi"/>
          <w:szCs w:val="20"/>
        </w:rPr>
        <w:t>r being there.</w:t>
      </w:r>
    </w:p>
    <w:p w14:paraId="460B56F9" w14:textId="77777777" w:rsidR="0030575A" w:rsidRDefault="0030575A" w:rsidP="00AD23B3">
      <w:pPr>
        <w:spacing w:after="0" w:line="240" w:lineRule="auto"/>
        <w:rPr>
          <w:rFonts w:asciiTheme="majorHAnsi" w:hAnsiTheme="majorHAnsi" w:cstheme="majorHAnsi"/>
          <w:szCs w:val="20"/>
        </w:rPr>
      </w:pPr>
    </w:p>
    <w:p w14:paraId="74990CCC" w14:textId="568687DB" w:rsidR="0030575A" w:rsidRPr="0030575A" w:rsidRDefault="0030575A" w:rsidP="00AD23B3">
      <w:pPr>
        <w:spacing w:after="0" w:line="240" w:lineRule="auto"/>
        <w:rPr>
          <w:rFonts w:asciiTheme="majorHAnsi" w:hAnsiTheme="majorHAnsi" w:cstheme="majorHAnsi"/>
          <w:szCs w:val="20"/>
        </w:rPr>
      </w:pPr>
      <w:r>
        <w:rPr>
          <w:rFonts w:asciiTheme="majorHAnsi" w:hAnsiTheme="majorHAnsi" w:cstheme="majorHAnsi"/>
          <w:b/>
          <w:bCs/>
          <w:szCs w:val="20"/>
        </w:rPr>
        <w:t xml:space="preserve">INVOCATION – </w:t>
      </w:r>
      <w:r w:rsidRPr="0030575A">
        <w:rPr>
          <w:rFonts w:asciiTheme="majorHAnsi" w:hAnsiTheme="majorHAnsi" w:cstheme="majorHAnsi"/>
          <w:szCs w:val="20"/>
        </w:rPr>
        <w:t>David Bee</w:t>
      </w:r>
    </w:p>
    <w:p w14:paraId="675E6FD9" w14:textId="77777777" w:rsidR="00585C08" w:rsidRPr="00F718F3" w:rsidRDefault="00585C08" w:rsidP="00AD23B3">
      <w:pPr>
        <w:spacing w:after="0" w:line="240" w:lineRule="auto"/>
        <w:rPr>
          <w:rFonts w:asciiTheme="majorHAnsi" w:hAnsiTheme="majorHAnsi" w:cstheme="majorHAnsi"/>
          <w:szCs w:val="20"/>
        </w:rPr>
      </w:pPr>
    </w:p>
    <w:p w14:paraId="592FFE16" w14:textId="7A34E9AA" w:rsidR="00081073" w:rsidRDefault="00000000" w:rsidP="00AD23B3">
      <w:pPr>
        <w:spacing w:after="0" w:line="240" w:lineRule="auto"/>
        <w:rPr>
          <w:rFonts w:asciiTheme="majorHAnsi" w:hAnsiTheme="majorHAnsi" w:cstheme="majorHAnsi"/>
          <w:szCs w:val="20"/>
        </w:rPr>
      </w:pPr>
      <w:r w:rsidRPr="00F718F3">
        <w:rPr>
          <w:rFonts w:asciiTheme="majorHAnsi" w:hAnsiTheme="majorHAnsi" w:cstheme="majorHAnsi"/>
          <w:b/>
          <w:szCs w:val="20"/>
        </w:rPr>
        <w:t>PLEDGE OF ALLEGIANCE</w:t>
      </w:r>
      <w:r w:rsidR="004D1BD9">
        <w:rPr>
          <w:rFonts w:asciiTheme="majorHAnsi" w:hAnsiTheme="majorHAnsi" w:cstheme="majorHAnsi"/>
          <w:b/>
          <w:szCs w:val="20"/>
        </w:rPr>
        <w:t xml:space="preserve"> – </w:t>
      </w:r>
      <w:r w:rsidR="004D1BD9" w:rsidRPr="00F718F3">
        <w:rPr>
          <w:rFonts w:asciiTheme="majorHAnsi" w:hAnsiTheme="majorHAnsi" w:cstheme="majorHAnsi"/>
          <w:szCs w:val="20"/>
        </w:rPr>
        <w:t xml:space="preserve">Wayne </w:t>
      </w:r>
      <w:r w:rsidR="004D1BD9">
        <w:rPr>
          <w:rFonts w:asciiTheme="majorHAnsi" w:hAnsiTheme="majorHAnsi" w:cstheme="majorHAnsi"/>
          <w:szCs w:val="20"/>
        </w:rPr>
        <w:t>Lloyd</w:t>
      </w:r>
    </w:p>
    <w:p w14:paraId="3B2406F4" w14:textId="77777777" w:rsidR="0030575A" w:rsidRPr="00F718F3" w:rsidRDefault="0030575A" w:rsidP="00AD23B3">
      <w:pPr>
        <w:spacing w:after="0" w:line="240" w:lineRule="auto"/>
        <w:rPr>
          <w:rFonts w:asciiTheme="majorHAnsi" w:hAnsiTheme="majorHAnsi" w:cstheme="majorHAnsi"/>
          <w:szCs w:val="20"/>
        </w:rPr>
      </w:pPr>
    </w:p>
    <w:p w14:paraId="7F6EBD37" w14:textId="77777777" w:rsidR="0030575A" w:rsidRDefault="0030575A" w:rsidP="00AD23B3">
      <w:pPr>
        <w:spacing w:after="0" w:line="240" w:lineRule="auto"/>
        <w:rPr>
          <w:rFonts w:asciiTheme="majorHAnsi" w:hAnsiTheme="majorHAnsi" w:cstheme="majorHAnsi"/>
          <w:b/>
          <w:szCs w:val="20"/>
        </w:rPr>
      </w:pPr>
      <w:r>
        <w:rPr>
          <w:rFonts w:asciiTheme="majorHAnsi" w:hAnsiTheme="majorHAnsi" w:cstheme="majorHAnsi"/>
          <w:b/>
          <w:szCs w:val="20"/>
        </w:rPr>
        <w:t>GERERAL BUSINESS</w:t>
      </w:r>
    </w:p>
    <w:p w14:paraId="1ADC420F" w14:textId="6E41E16C" w:rsidR="004D1BD9" w:rsidRDefault="0030575A" w:rsidP="00AD23B3">
      <w:pPr>
        <w:pStyle w:val="ListParagraph"/>
        <w:numPr>
          <w:ilvl w:val="0"/>
          <w:numId w:val="12"/>
        </w:numPr>
        <w:spacing w:after="0" w:line="240" w:lineRule="auto"/>
        <w:rPr>
          <w:rFonts w:asciiTheme="majorHAnsi" w:hAnsiTheme="majorHAnsi" w:cstheme="majorHAnsi"/>
          <w:bCs/>
          <w:szCs w:val="20"/>
        </w:rPr>
      </w:pPr>
      <w:r w:rsidRPr="0030575A">
        <w:rPr>
          <w:rFonts w:asciiTheme="majorHAnsi" w:hAnsiTheme="majorHAnsi" w:cstheme="majorHAnsi"/>
          <w:bCs/>
          <w:szCs w:val="20"/>
        </w:rPr>
        <w:t>A</w:t>
      </w:r>
      <w:r>
        <w:rPr>
          <w:rFonts w:asciiTheme="majorHAnsi" w:hAnsiTheme="majorHAnsi" w:cstheme="majorHAnsi"/>
          <w:bCs/>
          <w:szCs w:val="20"/>
        </w:rPr>
        <w:t>pprove</w:t>
      </w:r>
      <w:r w:rsidRPr="0030575A">
        <w:rPr>
          <w:rFonts w:asciiTheme="majorHAnsi" w:hAnsiTheme="majorHAnsi" w:cstheme="majorHAnsi"/>
          <w:bCs/>
          <w:szCs w:val="20"/>
        </w:rPr>
        <w:t xml:space="preserve"> </w:t>
      </w:r>
      <w:r>
        <w:rPr>
          <w:rFonts w:asciiTheme="majorHAnsi" w:hAnsiTheme="majorHAnsi" w:cstheme="majorHAnsi"/>
          <w:bCs/>
          <w:szCs w:val="20"/>
        </w:rPr>
        <w:t>August 4, 2026</w:t>
      </w:r>
      <w:r w:rsidRPr="0030575A">
        <w:rPr>
          <w:rFonts w:asciiTheme="majorHAnsi" w:hAnsiTheme="majorHAnsi" w:cstheme="majorHAnsi"/>
          <w:bCs/>
          <w:szCs w:val="20"/>
        </w:rPr>
        <w:t xml:space="preserve"> </w:t>
      </w:r>
      <w:r>
        <w:rPr>
          <w:rFonts w:asciiTheme="majorHAnsi" w:hAnsiTheme="majorHAnsi" w:cstheme="majorHAnsi"/>
          <w:bCs/>
          <w:szCs w:val="20"/>
        </w:rPr>
        <w:t>M</w:t>
      </w:r>
      <w:r w:rsidRPr="0030575A">
        <w:rPr>
          <w:rFonts w:asciiTheme="majorHAnsi" w:hAnsiTheme="majorHAnsi" w:cstheme="majorHAnsi"/>
          <w:bCs/>
          <w:szCs w:val="20"/>
        </w:rPr>
        <w:t>inutes</w:t>
      </w:r>
    </w:p>
    <w:p w14:paraId="598BE445" w14:textId="77777777" w:rsidR="00241651" w:rsidRPr="00241651" w:rsidRDefault="00241651" w:rsidP="00AD23B3">
      <w:pPr>
        <w:pStyle w:val="ListParagraph"/>
        <w:spacing w:after="0" w:line="240" w:lineRule="auto"/>
        <w:rPr>
          <w:rFonts w:asciiTheme="majorHAnsi" w:hAnsiTheme="majorHAnsi" w:cstheme="majorHAnsi"/>
          <w:bCs/>
          <w:szCs w:val="20"/>
        </w:rPr>
      </w:pPr>
    </w:p>
    <w:p w14:paraId="35A9013B" w14:textId="62E73D07" w:rsidR="00081073" w:rsidRDefault="00000000" w:rsidP="00AD23B3">
      <w:pPr>
        <w:pStyle w:val="ListParagraph"/>
        <w:numPr>
          <w:ilvl w:val="0"/>
          <w:numId w:val="15"/>
        </w:numPr>
        <w:spacing w:after="0" w:line="240" w:lineRule="auto"/>
        <w:rPr>
          <w:rFonts w:asciiTheme="majorHAnsi" w:hAnsiTheme="majorHAnsi" w:cstheme="majorHAnsi"/>
          <w:szCs w:val="20"/>
        </w:rPr>
      </w:pPr>
      <w:r w:rsidRPr="00E54ED2">
        <w:rPr>
          <w:rFonts w:asciiTheme="majorHAnsi" w:hAnsiTheme="majorHAnsi" w:cstheme="majorHAnsi"/>
          <w:szCs w:val="20"/>
        </w:rPr>
        <w:t xml:space="preserve">Motion </w:t>
      </w:r>
      <w:r w:rsidR="004D1BD9" w:rsidRPr="00E54ED2">
        <w:rPr>
          <w:rFonts w:asciiTheme="majorHAnsi" w:hAnsiTheme="majorHAnsi" w:cstheme="majorHAnsi"/>
          <w:szCs w:val="20"/>
        </w:rPr>
        <w:t xml:space="preserve">to approve the minutes with the addition of Wayne Lloyd to the BADC attendees: </w:t>
      </w:r>
      <w:r w:rsidRPr="00E54ED2">
        <w:rPr>
          <w:rFonts w:asciiTheme="majorHAnsi" w:hAnsiTheme="majorHAnsi" w:cstheme="majorHAnsi"/>
          <w:szCs w:val="20"/>
        </w:rPr>
        <w:t>David</w:t>
      </w:r>
      <w:r w:rsidR="004D1BD9" w:rsidRPr="00E54ED2">
        <w:rPr>
          <w:rFonts w:asciiTheme="majorHAnsi" w:hAnsiTheme="majorHAnsi" w:cstheme="majorHAnsi"/>
          <w:szCs w:val="20"/>
        </w:rPr>
        <w:t>, S</w:t>
      </w:r>
      <w:r w:rsidRPr="00E54ED2">
        <w:rPr>
          <w:rFonts w:asciiTheme="majorHAnsi" w:hAnsiTheme="majorHAnsi" w:cstheme="majorHAnsi"/>
          <w:szCs w:val="20"/>
        </w:rPr>
        <w:t>ec</w:t>
      </w:r>
      <w:r w:rsidR="00585C08" w:rsidRPr="00E54ED2">
        <w:rPr>
          <w:rFonts w:asciiTheme="majorHAnsi" w:hAnsiTheme="majorHAnsi" w:cstheme="majorHAnsi"/>
          <w:szCs w:val="20"/>
        </w:rPr>
        <w:t xml:space="preserve">ond: </w:t>
      </w:r>
      <w:r w:rsidR="0030575A" w:rsidRPr="00E54ED2">
        <w:rPr>
          <w:rFonts w:asciiTheme="majorHAnsi" w:hAnsiTheme="majorHAnsi" w:cstheme="majorHAnsi"/>
          <w:szCs w:val="20"/>
        </w:rPr>
        <w:t>Heber,</w:t>
      </w:r>
      <w:r w:rsidRPr="00E54ED2">
        <w:rPr>
          <w:rFonts w:asciiTheme="majorHAnsi" w:hAnsiTheme="majorHAnsi" w:cstheme="majorHAnsi"/>
          <w:szCs w:val="20"/>
        </w:rPr>
        <w:t xml:space="preserve"> Vote Unanimous</w:t>
      </w:r>
      <w:r w:rsidR="0030575A" w:rsidRPr="00E54ED2">
        <w:rPr>
          <w:rFonts w:asciiTheme="majorHAnsi" w:hAnsiTheme="majorHAnsi" w:cstheme="majorHAnsi"/>
          <w:szCs w:val="20"/>
        </w:rPr>
        <w:t>,</w:t>
      </w:r>
      <w:r w:rsidRPr="00E54ED2">
        <w:rPr>
          <w:rFonts w:asciiTheme="majorHAnsi" w:hAnsiTheme="majorHAnsi" w:cstheme="majorHAnsi"/>
          <w:szCs w:val="20"/>
        </w:rPr>
        <w:t xml:space="preserve"> Motion Passes.</w:t>
      </w:r>
    </w:p>
    <w:p w14:paraId="473048F0" w14:textId="77777777" w:rsidR="00FC08EE" w:rsidRPr="00E54ED2" w:rsidRDefault="00FC08EE" w:rsidP="00FC08EE">
      <w:pPr>
        <w:pStyle w:val="ListParagraph"/>
        <w:spacing w:after="0" w:line="240" w:lineRule="auto"/>
        <w:ind w:left="1080"/>
        <w:rPr>
          <w:rFonts w:asciiTheme="majorHAnsi" w:hAnsiTheme="majorHAnsi" w:cstheme="majorHAnsi"/>
          <w:szCs w:val="20"/>
        </w:rPr>
      </w:pPr>
    </w:p>
    <w:p w14:paraId="2FA10F53" w14:textId="77777777" w:rsidR="00081073" w:rsidRPr="00F718F3" w:rsidRDefault="00000000" w:rsidP="00AD23B3">
      <w:pPr>
        <w:spacing w:after="0" w:line="240" w:lineRule="auto"/>
        <w:rPr>
          <w:rFonts w:asciiTheme="majorHAnsi" w:hAnsiTheme="majorHAnsi" w:cstheme="majorHAnsi"/>
          <w:szCs w:val="20"/>
        </w:rPr>
      </w:pPr>
      <w:r w:rsidRPr="00F718F3">
        <w:rPr>
          <w:rFonts w:asciiTheme="majorHAnsi" w:hAnsiTheme="majorHAnsi" w:cstheme="majorHAnsi"/>
          <w:b/>
          <w:szCs w:val="20"/>
        </w:rPr>
        <w:t>BUILDING LOT AND STANDARDS ORDINANCE FORMS</w:t>
      </w:r>
    </w:p>
    <w:p w14:paraId="2EE63A4E" w14:textId="74519BA2" w:rsidR="00081073" w:rsidRPr="00F718F3" w:rsidRDefault="00000000" w:rsidP="00AD23B3">
      <w:pPr>
        <w:spacing w:after="0" w:line="240" w:lineRule="auto"/>
        <w:rPr>
          <w:rFonts w:asciiTheme="majorHAnsi" w:hAnsiTheme="majorHAnsi" w:cstheme="majorHAnsi"/>
          <w:szCs w:val="20"/>
        </w:rPr>
      </w:pPr>
      <w:r w:rsidRPr="00F718F3">
        <w:rPr>
          <w:rFonts w:asciiTheme="majorHAnsi" w:hAnsiTheme="majorHAnsi" w:cstheme="majorHAnsi"/>
          <w:szCs w:val="20"/>
        </w:rPr>
        <w:t xml:space="preserve">The committee discussed whether the updated Building Lot and Standards Ordinance forms also required formal approval after the City Council adopted the ordinance. The forms will be placed on an upcoming City Council agenda so the Council can take the appropriate action. </w:t>
      </w:r>
    </w:p>
    <w:p w14:paraId="515795CE" w14:textId="4461902D" w:rsidR="00081073" w:rsidRPr="00F718F3" w:rsidRDefault="00000000" w:rsidP="00AD23B3">
      <w:pPr>
        <w:spacing w:after="0" w:line="240" w:lineRule="auto"/>
        <w:rPr>
          <w:rFonts w:asciiTheme="majorHAnsi" w:hAnsiTheme="majorHAnsi" w:cstheme="majorHAnsi"/>
          <w:szCs w:val="20"/>
        </w:rPr>
      </w:pPr>
      <w:r w:rsidRPr="00F718F3">
        <w:rPr>
          <w:rFonts w:asciiTheme="majorHAnsi" w:hAnsiTheme="majorHAnsi" w:cstheme="majorHAnsi"/>
          <w:szCs w:val="20"/>
        </w:rPr>
        <w:t xml:space="preserve">A building permit application was received immediately before the meeting and could not be considered because it was not on the agenda. </w:t>
      </w:r>
      <w:r w:rsidR="00E84BC0">
        <w:rPr>
          <w:rFonts w:asciiTheme="majorHAnsi" w:hAnsiTheme="majorHAnsi" w:cstheme="majorHAnsi"/>
          <w:szCs w:val="20"/>
        </w:rPr>
        <w:t xml:space="preserve">The </w:t>
      </w:r>
      <w:r w:rsidRPr="00F718F3">
        <w:rPr>
          <w:rFonts w:asciiTheme="majorHAnsi" w:hAnsiTheme="majorHAnsi" w:cstheme="majorHAnsi"/>
          <w:szCs w:val="20"/>
        </w:rPr>
        <w:t>committee discussed meeting briefly before the August 19</w:t>
      </w:r>
      <w:r w:rsidR="003A0EB7">
        <w:rPr>
          <w:rFonts w:asciiTheme="majorHAnsi" w:hAnsiTheme="majorHAnsi" w:cstheme="majorHAnsi"/>
          <w:szCs w:val="20"/>
        </w:rPr>
        <w:t>th</w:t>
      </w:r>
      <w:r w:rsidRPr="00F718F3">
        <w:rPr>
          <w:rFonts w:asciiTheme="majorHAnsi" w:hAnsiTheme="majorHAnsi" w:cstheme="majorHAnsi"/>
          <w:szCs w:val="20"/>
        </w:rPr>
        <w:t xml:space="preserve"> City Council meeting, 6:45 pm, to review the application.</w:t>
      </w:r>
    </w:p>
    <w:p w14:paraId="281AE704" w14:textId="77777777" w:rsidR="00081073" w:rsidRPr="00F718F3" w:rsidRDefault="00000000" w:rsidP="00AD23B3">
      <w:pPr>
        <w:spacing w:after="0" w:line="240" w:lineRule="auto"/>
        <w:rPr>
          <w:rFonts w:asciiTheme="majorHAnsi" w:hAnsiTheme="majorHAnsi" w:cstheme="majorHAnsi"/>
          <w:szCs w:val="20"/>
        </w:rPr>
      </w:pPr>
      <w:r w:rsidRPr="00F718F3">
        <w:rPr>
          <w:rFonts w:asciiTheme="majorHAnsi" w:hAnsiTheme="majorHAnsi" w:cstheme="majorHAnsi"/>
          <w:b/>
          <w:szCs w:val="20"/>
        </w:rPr>
        <w:t>ROY BUNDERSON ANNEXATION STATUS</w:t>
      </w:r>
    </w:p>
    <w:p w14:paraId="14D3BACC" w14:textId="19B1CE5F" w:rsidR="00E84BC0" w:rsidRDefault="00E84BC0" w:rsidP="00AD23B3">
      <w:pPr>
        <w:spacing w:after="0" w:line="240" w:lineRule="auto"/>
        <w:rPr>
          <w:rFonts w:asciiTheme="majorHAnsi" w:hAnsiTheme="majorHAnsi" w:cstheme="majorHAnsi"/>
          <w:szCs w:val="20"/>
        </w:rPr>
      </w:pPr>
      <w:r w:rsidRPr="00E84BC0">
        <w:rPr>
          <w:rFonts w:asciiTheme="majorHAnsi" w:hAnsiTheme="majorHAnsi" w:cstheme="majorHAnsi"/>
          <w:szCs w:val="20"/>
        </w:rPr>
        <w:t>Members expressed differing views about whether the BADC should recommend annexation itself</w:t>
      </w:r>
      <w:r>
        <w:rPr>
          <w:rFonts w:asciiTheme="majorHAnsi" w:hAnsiTheme="majorHAnsi" w:cstheme="majorHAnsi"/>
          <w:szCs w:val="20"/>
        </w:rPr>
        <w:t>,</w:t>
      </w:r>
      <w:r w:rsidRPr="00E84BC0">
        <w:rPr>
          <w:rFonts w:asciiTheme="majorHAnsi" w:hAnsiTheme="majorHAnsi" w:cstheme="majorHAnsi"/>
          <w:szCs w:val="20"/>
        </w:rPr>
        <w:t xml:space="preserve"> or simply forward the information and outstanding questions to the City Council for further consideration.</w:t>
      </w:r>
      <w:r>
        <w:rPr>
          <w:rFonts w:asciiTheme="majorHAnsi" w:hAnsiTheme="majorHAnsi" w:cstheme="majorHAnsi"/>
          <w:szCs w:val="20"/>
        </w:rPr>
        <w:t xml:space="preserve"> </w:t>
      </w:r>
    </w:p>
    <w:p w14:paraId="7EEA4924" w14:textId="059CB7BA" w:rsidR="003A0EB7" w:rsidRDefault="00000000" w:rsidP="00AD23B3">
      <w:pPr>
        <w:spacing w:after="0" w:line="240" w:lineRule="auto"/>
        <w:rPr>
          <w:rFonts w:asciiTheme="majorHAnsi" w:hAnsiTheme="majorHAnsi" w:cstheme="majorHAnsi"/>
          <w:szCs w:val="20"/>
        </w:rPr>
      </w:pPr>
      <w:r w:rsidRPr="00F718F3">
        <w:rPr>
          <w:rFonts w:asciiTheme="majorHAnsi" w:hAnsiTheme="majorHAnsi" w:cstheme="majorHAnsi"/>
          <w:szCs w:val="20"/>
        </w:rPr>
        <w:t>Discussion</w:t>
      </w:r>
      <w:r w:rsidR="003A0EB7">
        <w:rPr>
          <w:rFonts w:asciiTheme="majorHAnsi" w:hAnsiTheme="majorHAnsi" w:cstheme="majorHAnsi"/>
          <w:szCs w:val="20"/>
        </w:rPr>
        <w:t xml:space="preserve"> Points of Interest:</w:t>
      </w:r>
    </w:p>
    <w:p w14:paraId="0B4852AA" w14:textId="77777777" w:rsidR="003A0EB7" w:rsidRPr="003A0EB7" w:rsidRDefault="003A0EB7" w:rsidP="00AD23B3">
      <w:pPr>
        <w:pStyle w:val="ListParagraph"/>
        <w:numPr>
          <w:ilvl w:val="0"/>
          <w:numId w:val="14"/>
        </w:numPr>
        <w:spacing w:after="0" w:line="240" w:lineRule="auto"/>
        <w:rPr>
          <w:rFonts w:asciiTheme="majorHAnsi" w:hAnsiTheme="majorHAnsi" w:cstheme="majorHAnsi"/>
          <w:szCs w:val="20"/>
        </w:rPr>
      </w:pPr>
      <w:r w:rsidRPr="003A0EB7">
        <w:rPr>
          <w:rFonts w:asciiTheme="majorHAnsi" w:hAnsiTheme="majorHAnsi" w:cstheme="majorHAnsi"/>
          <w:szCs w:val="20"/>
        </w:rPr>
        <w:t xml:space="preserve">The potential benefits and costs to the City, including additional control over future development if the property is within City limits. </w:t>
      </w:r>
    </w:p>
    <w:p w14:paraId="1BFE4CB3" w14:textId="05D13850" w:rsidR="003A0EB7" w:rsidRPr="003A0EB7" w:rsidRDefault="003A0EB7" w:rsidP="00AD23B3">
      <w:pPr>
        <w:pStyle w:val="ListParagraph"/>
        <w:numPr>
          <w:ilvl w:val="0"/>
          <w:numId w:val="14"/>
        </w:numPr>
        <w:spacing w:after="0" w:line="240" w:lineRule="auto"/>
        <w:rPr>
          <w:rFonts w:asciiTheme="majorHAnsi" w:hAnsiTheme="majorHAnsi" w:cstheme="majorHAnsi"/>
          <w:szCs w:val="20"/>
        </w:rPr>
      </w:pPr>
      <w:r w:rsidRPr="003A0EB7">
        <w:rPr>
          <w:rFonts w:asciiTheme="majorHAnsi" w:hAnsiTheme="majorHAnsi" w:cstheme="majorHAnsi"/>
          <w:szCs w:val="20"/>
        </w:rPr>
        <w:t>Additional property-tax revenue compared with possible road-maintenance costs.</w:t>
      </w:r>
    </w:p>
    <w:p w14:paraId="1BA6CF3F" w14:textId="4669FAE7" w:rsidR="00081073" w:rsidRPr="003A0EB7" w:rsidRDefault="003A0EB7" w:rsidP="00AD23B3">
      <w:pPr>
        <w:pStyle w:val="ListParagraph"/>
        <w:numPr>
          <w:ilvl w:val="0"/>
          <w:numId w:val="14"/>
        </w:numPr>
        <w:spacing w:after="0" w:line="240" w:lineRule="auto"/>
        <w:rPr>
          <w:rFonts w:asciiTheme="majorHAnsi" w:hAnsiTheme="majorHAnsi" w:cstheme="majorHAnsi"/>
          <w:szCs w:val="20"/>
        </w:rPr>
      </w:pPr>
      <w:r w:rsidRPr="003A0EB7">
        <w:rPr>
          <w:rFonts w:asciiTheme="majorHAnsi" w:hAnsiTheme="majorHAnsi" w:cstheme="majorHAnsi"/>
          <w:szCs w:val="20"/>
        </w:rPr>
        <w:t>Water and sewer capacity; and responsibility for future infrastructure improvements if the property is developed.</w:t>
      </w:r>
    </w:p>
    <w:p w14:paraId="5A42CBDF" w14:textId="77777777" w:rsidR="003A0EB7" w:rsidRPr="00F81263" w:rsidRDefault="003A0EB7" w:rsidP="00AD23B3">
      <w:pPr>
        <w:pStyle w:val="ListParagraph"/>
        <w:numPr>
          <w:ilvl w:val="0"/>
          <w:numId w:val="14"/>
        </w:numPr>
        <w:spacing w:after="0" w:line="240" w:lineRule="auto"/>
        <w:rPr>
          <w:rFonts w:asciiTheme="majorHAnsi" w:hAnsiTheme="majorHAnsi" w:cstheme="majorHAnsi"/>
          <w:szCs w:val="20"/>
        </w:rPr>
      </w:pPr>
      <w:r w:rsidRPr="00F81263">
        <w:rPr>
          <w:rFonts w:asciiTheme="majorHAnsi" w:hAnsiTheme="majorHAnsi" w:cstheme="majorHAnsi"/>
          <w:szCs w:val="20"/>
        </w:rPr>
        <w:t>Estimates for snowplowing and road maintenance and noted that additional information should be obtained.</w:t>
      </w:r>
    </w:p>
    <w:p w14:paraId="69696812" w14:textId="165836BC" w:rsidR="00081073" w:rsidRPr="00F81263" w:rsidRDefault="003A0EB7" w:rsidP="00AD23B3">
      <w:pPr>
        <w:pStyle w:val="ListParagraph"/>
        <w:numPr>
          <w:ilvl w:val="0"/>
          <w:numId w:val="14"/>
        </w:numPr>
        <w:spacing w:after="0" w:line="240" w:lineRule="auto"/>
        <w:rPr>
          <w:rFonts w:asciiTheme="majorHAnsi" w:hAnsiTheme="majorHAnsi" w:cstheme="majorHAnsi"/>
          <w:szCs w:val="20"/>
        </w:rPr>
      </w:pPr>
      <w:r w:rsidRPr="00F81263">
        <w:rPr>
          <w:rFonts w:asciiTheme="majorHAnsi" w:hAnsiTheme="majorHAnsi" w:cstheme="majorHAnsi"/>
          <w:szCs w:val="20"/>
        </w:rPr>
        <w:t>Will the County retain responsibility for the roadway after annexation</w:t>
      </w:r>
      <w:r w:rsidR="00241651">
        <w:rPr>
          <w:rFonts w:asciiTheme="majorHAnsi" w:hAnsiTheme="majorHAnsi" w:cstheme="majorHAnsi"/>
          <w:szCs w:val="20"/>
        </w:rPr>
        <w:t>?</w:t>
      </w:r>
      <w:r w:rsidRPr="00F81263">
        <w:rPr>
          <w:rFonts w:asciiTheme="majorHAnsi" w:hAnsiTheme="majorHAnsi" w:cstheme="majorHAnsi"/>
          <w:szCs w:val="20"/>
        </w:rPr>
        <w:t xml:space="preserve"> </w:t>
      </w:r>
      <w:r w:rsidR="00241651">
        <w:rPr>
          <w:rFonts w:asciiTheme="majorHAnsi" w:hAnsiTheme="majorHAnsi" w:cstheme="majorHAnsi"/>
          <w:szCs w:val="20"/>
        </w:rPr>
        <w:t>T</w:t>
      </w:r>
      <w:r w:rsidRPr="00F81263">
        <w:rPr>
          <w:rFonts w:asciiTheme="majorHAnsi" w:hAnsiTheme="majorHAnsi" w:cstheme="majorHAnsi"/>
          <w:szCs w:val="20"/>
        </w:rPr>
        <w:t>he Mayor or City Council would need to discuss the roadway with the County Commissioners as part of the annexation process.</w:t>
      </w:r>
    </w:p>
    <w:p w14:paraId="36BB87B5" w14:textId="77777777" w:rsidR="00F81263" w:rsidRPr="00F81263" w:rsidRDefault="003A0EB7" w:rsidP="00AD23B3">
      <w:pPr>
        <w:pStyle w:val="ListParagraph"/>
        <w:numPr>
          <w:ilvl w:val="0"/>
          <w:numId w:val="14"/>
        </w:numPr>
        <w:spacing w:after="0" w:line="240" w:lineRule="auto"/>
        <w:rPr>
          <w:rFonts w:asciiTheme="majorHAnsi" w:hAnsiTheme="majorHAnsi" w:cstheme="majorHAnsi"/>
          <w:szCs w:val="20"/>
        </w:rPr>
      </w:pPr>
      <w:r w:rsidRPr="00F81263">
        <w:rPr>
          <w:rFonts w:asciiTheme="majorHAnsi" w:hAnsiTheme="majorHAnsi" w:cstheme="majorHAnsi"/>
          <w:szCs w:val="20"/>
        </w:rPr>
        <w:t>Road</w:t>
      </w:r>
      <w:r w:rsidR="00F81263" w:rsidRPr="00F81263">
        <w:rPr>
          <w:rFonts w:asciiTheme="majorHAnsi" w:hAnsiTheme="majorHAnsi" w:cstheme="majorHAnsi"/>
          <w:szCs w:val="20"/>
        </w:rPr>
        <w:t xml:space="preserve"> </w:t>
      </w:r>
      <w:r w:rsidRPr="00F81263">
        <w:rPr>
          <w:rFonts w:asciiTheme="majorHAnsi" w:hAnsiTheme="majorHAnsi" w:cstheme="majorHAnsi"/>
          <w:szCs w:val="20"/>
        </w:rPr>
        <w:t>standards, infrastructure costs and responsibilities</w:t>
      </w:r>
      <w:r w:rsidR="00F81263" w:rsidRPr="00F81263">
        <w:rPr>
          <w:rFonts w:asciiTheme="majorHAnsi" w:hAnsiTheme="majorHAnsi" w:cstheme="majorHAnsi"/>
          <w:szCs w:val="20"/>
        </w:rPr>
        <w:t>.</w:t>
      </w:r>
    </w:p>
    <w:p w14:paraId="69F6BB0D" w14:textId="44994034" w:rsidR="00F81263" w:rsidRDefault="00F81263" w:rsidP="00AD23B3">
      <w:pPr>
        <w:pStyle w:val="ListParagraph"/>
        <w:numPr>
          <w:ilvl w:val="0"/>
          <w:numId w:val="14"/>
        </w:numPr>
        <w:spacing w:after="0" w:line="240" w:lineRule="auto"/>
        <w:ind w:left="360"/>
        <w:rPr>
          <w:rFonts w:asciiTheme="majorHAnsi" w:hAnsiTheme="majorHAnsi" w:cstheme="majorHAnsi"/>
          <w:szCs w:val="20"/>
        </w:rPr>
      </w:pPr>
      <w:r w:rsidRPr="00AD23B3">
        <w:rPr>
          <w:rFonts w:asciiTheme="majorHAnsi" w:hAnsiTheme="majorHAnsi" w:cstheme="majorHAnsi"/>
          <w:szCs w:val="20"/>
        </w:rPr>
        <w:t xml:space="preserve">Status of the proposed agricultural/conservation easement. </w:t>
      </w:r>
      <w:r w:rsidR="00E54ED2" w:rsidRPr="00AD23B3">
        <w:rPr>
          <w:rFonts w:asciiTheme="majorHAnsi" w:hAnsiTheme="majorHAnsi" w:cstheme="majorHAnsi"/>
          <w:szCs w:val="20"/>
        </w:rPr>
        <w:t>What would happen if this land was not put into a conservation easement but sold to developers</w:t>
      </w:r>
      <w:r w:rsidR="00AD23B3" w:rsidRPr="00AD23B3">
        <w:rPr>
          <w:rFonts w:asciiTheme="majorHAnsi" w:hAnsiTheme="majorHAnsi" w:cstheme="majorHAnsi"/>
          <w:szCs w:val="20"/>
        </w:rPr>
        <w:t>.</w:t>
      </w:r>
    </w:p>
    <w:p w14:paraId="7353C9FF" w14:textId="77777777" w:rsidR="00AD23B3" w:rsidRPr="00AD23B3" w:rsidRDefault="00AD23B3" w:rsidP="00AD23B3">
      <w:pPr>
        <w:pStyle w:val="ListParagraph"/>
        <w:spacing w:after="0" w:line="240" w:lineRule="auto"/>
        <w:ind w:left="360"/>
        <w:rPr>
          <w:rFonts w:asciiTheme="majorHAnsi" w:hAnsiTheme="majorHAnsi" w:cstheme="majorHAnsi"/>
          <w:szCs w:val="20"/>
        </w:rPr>
      </w:pPr>
    </w:p>
    <w:p w14:paraId="3A3CE61F" w14:textId="1EA43098" w:rsidR="00BD26B2" w:rsidRPr="00E1113E" w:rsidRDefault="00000000" w:rsidP="00AD23B3">
      <w:pPr>
        <w:pStyle w:val="ListParagraph"/>
        <w:numPr>
          <w:ilvl w:val="0"/>
          <w:numId w:val="15"/>
        </w:numPr>
        <w:spacing w:after="0" w:line="240" w:lineRule="auto"/>
        <w:rPr>
          <w:rFonts w:asciiTheme="majorHAnsi" w:hAnsiTheme="majorHAnsi" w:cstheme="majorHAnsi"/>
          <w:szCs w:val="20"/>
        </w:rPr>
      </w:pPr>
      <w:r w:rsidRPr="00E1113E">
        <w:rPr>
          <w:rFonts w:asciiTheme="majorHAnsi" w:hAnsiTheme="majorHAnsi" w:cstheme="majorHAnsi"/>
          <w:szCs w:val="20"/>
        </w:rPr>
        <w:t>Motion to move the Roy Bunderson annexation</w:t>
      </w:r>
      <w:r w:rsidR="00D86506" w:rsidRPr="00E1113E">
        <w:rPr>
          <w:rFonts w:asciiTheme="majorHAnsi" w:hAnsiTheme="majorHAnsi" w:cstheme="majorHAnsi"/>
          <w:szCs w:val="20"/>
        </w:rPr>
        <w:t xml:space="preserve"> on </w:t>
      </w:r>
      <w:r w:rsidRPr="00E1113E">
        <w:rPr>
          <w:rFonts w:asciiTheme="majorHAnsi" w:hAnsiTheme="majorHAnsi" w:cstheme="majorHAnsi"/>
          <w:szCs w:val="20"/>
        </w:rPr>
        <w:t xml:space="preserve">to the City </w:t>
      </w:r>
      <w:r w:rsidR="00D86506" w:rsidRPr="00E1113E">
        <w:rPr>
          <w:rFonts w:asciiTheme="majorHAnsi" w:hAnsiTheme="majorHAnsi" w:cstheme="majorHAnsi"/>
          <w:szCs w:val="20"/>
        </w:rPr>
        <w:t>Council</w:t>
      </w:r>
      <w:r w:rsidRPr="00E1113E">
        <w:rPr>
          <w:rFonts w:asciiTheme="majorHAnsi" w:hAnsiTheme="majorHAnsi" w:cstheme="majorHAnsi"/>
          <w:szCs w:val="20"/>
        </w:rPr>
        <w:t>, together with the information gathered by the BADC and the committee's outstanding questions regarding</w:t>
      </w:r>
      <w:r w:rsidR="00D86506" w:rsidRPr="00E1113E">
        <w:rPr>
          <w:rFonts w:asciiTheme="majorHAnsi" w:hAnsiTheme="majorHAnsi" w:cstheme="majorHAnsi"/>
          <w:szCs w:val="20"/>
        </w:rPr>
        <w:t xml:space="preserve"> the road,</w:t>
      </w:r>
      <w:r w:rsidRPr="00E1113E">
        <w:rPr>
          <w:rFonts w:asciiTheme="majorHAnsi" w:hAnsiTheme="majorHAnsi" w:cstheme="majorHAnsi"/>
          <w:szCs w:val="20"/>
        </w:rPr>
        <w:t xml:space="preserve"> road standards, infrastructure, and the proposed agricultural/conservation easement, for City Council</w:t>
      </w:r>
      <w:r w:rsidR="00D86506" w:rsidRPr="00E1113E">
        <w:rPr>
          <w:rFonts w:asciiTheme="majorHAnsi" w:hAnsiTheme="majorHAnsi" w:cstheme="majorHAnsi"/>
          <w:szCs w:val="20"/>
        </w:rPr>
        <w:t>’s</w:t>
      </w:r>
      <w:r w:rsidRPr="00E1113E">
        <w:rPr>
          <w:rFonts w:asciiTheme="majorHAnsi" w:hAnsiTheme="majorHAnsi" w:cstheme="majorHAnsi"/>
          <w:szCs w:val="20"/>
        </w:rPr>
        <w:t xml:space="preserve"> discussion and consideration</w:t>
      </w:r>
      <w:r w:rsidR="00D86506" w:rsidRPr="00E1113E">
        <w:rPr>
          <w:rFonts w:asciiTheme="majorHAnsi" w:hAnsiTheme="majorHAnsi" w:cstheme="majorHAnsi"/>
          <w:szCs w:val="20"/>
        </w:rPr>
        <w:t>: Wayne,</w:t>
      </w:r>
      <w:r w:rsidRPr="00E1113E">
        <w:rPr>
          <w:rFonts w:asciiTheme="majorHAnsi" w:hAnsiTheme="majorHAnsi" w:cstheme="majorHAnsi"/>
          <w:szCs w:val="20"/>
        </w:rPr>
        <w:t xml:space="preserve"> Second</w:t>
      </w:r>
      <w:r w:rsidR="00D86506" w:rsidRPr="00E1113E">
        <w:rPr>
          <w:rFonts w:asciiTheme="majorHAnsi" w:hAnsiTheme="majorHAnsi" w:cstheme="majorHAnsi"/>
          <w:szCs w:val="20"/>
        </w:rPr>
        <w:t>: Jane,</w:t>
      </w:r>
      <w:r w:rsidRPr="00E1113E">
        <w:rPr>
          <w:rFonts w:asciiTheme="majorHAnsi" w:hAnsiTheme="majorHAnsi" w:cstheme="majorHAnsi"/>
          <w:szCs w:val="20"/>
        </w:rPr>
        <w:t xml:space="preserve"> Vote</w:t>
      </w:r>
      <w:r w:rsidR="00D86506" w:rsidRPr="00E1113E">
        <w:rPr>
          <w:rFonts w:asciiTheme="majorHAnsi" w:hAnsiTheme="majorHAnsi" w:cstheme="majorHAnsi"/>
          <w:szCs w:val="20"/>
        </w:rPr>
        <w:t xml:space="preserve"> </w:t>
      </w:r>
      <w:r w:rsidRPr="00E1113E">
        <w:rPr>
          <w:rFonts w:asciiTheme="majorHAnsi" w:hAnsiTheme="majorHAnsi" w:cstheme="majorHAnsi"/>
          <w:szCs w:val="20"/>
        </w:rPr>
        <w:t>Unanimous. Motion Passes.</w:t>
      </w:r>
    </w:p>
    <w:p w14:paraId="50F3A6AC" w14:textId="77777777" w:rsidR="00E1113E" w:rsidRPr="00E1113E" w:rsidRDefault="00E1113E" w:rsidP="00AD23B3">
      <w:pPr>
        <w:pStyle w:val="ListParagraph"/>
        <w:spacing w:after="0" w:line="240" w:lineRule="auto"/>
        <w:ind w:left="1800"/>
        <w:rPr>
          <w:rFonts w:asciiTheme="majorHAnsi" w:hAnsiTheme="majorHAnsi" w:cstheme="majorHAnsi"/>
          <w:szCs w:val="20"/>
        </w:rPr>
      </w:pPr>
    </w:p>
    <w:p w14:paraId="6E9D75A2" w14:textId="129DAF48" w:rsidR="00081073" w:rsidRDefault="00000000" w:rsidP="00AD23B3">
      <w:pPr>
        <w:spacing w:after="0" w:line="240" w:lineRule="auto"/>
        <w:rPr>
          <w:rFonts w:asciiTheme="majorHAnsi" w:hAnsiTheme="majorHAnsi" w:cstheme="majorHAnsi"/>
          <w:b/>
          <w:szCs w:val="20"/>
        </w:rPr>
      </w:pPr>
      <w:r w:rsidRPr="00F718F3">
        <w:rPr>
          <w:rFonts w:asciiTheme="majorHAnsi" w:hAnsiTheme="majorHAnsi" w:cstheme="majorHAnsi"/>
          <w:b/>
          <w:szCs w:val="20"/>
        </w:rPr>
        <w:t>COMMUNITY COMMENTS</w:t>
      </w:r>
      <w:r w:rsidR="00E1113E">
        <w:rPr>
          <w:rFonts w:asciiTheme="majorHAnsi" w:hAnsiTheme="majorHAnsi" w:cstheme="majorHAnsi"/>
          <w:b/>
          <w:szCs w:val="20"/>
        </w:rPr>
        <w:t xml:space="preserve"> – </w:t>
      </w:r>
      <w:r w:rsidR="00E1113E" w:rsidRPr="00E1113E">
        <w:rPr>
          <w:rFonts w:asciiTheme="majorHAnsi" w:hAnsiTheme="majorHAnsi" w:cstheme="majorHAnsi"/>
          <w:bCs/>
          <w:szCs w:val="20"/>
        </w:rPr>
        <w:t>None</w:t>
      </w:r>
      <w:r w:rsidR="00E1113E">
        <w:rPr>
          <w:rFonts w:asciiTheme="majorHAnsi" w:hAnsiTheme="majorHAnsi" w:cstheme="majorHAnsi"/>
          <w:b/>
          <w:szCs w:val="20"/>
        </w:rPr>
        <w:t xml:space="preserve"> </w:t>
      </w:r>
    </w:p>
    <w:p w14:paraId="32C5CC89" w14:textId="596E8ADB" w:rsidR="00081073" w:rsidRPr="00F718F3" w:rsidRDefault="00000000" w:rsidP="00AD23B3">
      <w:pPr>
        <w:spacing w:after="0" w:line="240" w:lineRule="auto"/>
        <w:rPr>
          <w:rFonts w:asciiTheme="majorHAnsi" w:hAnsiTheme="majorHAnsi" w:cstheme="majorHAnsi"/>
          <w:szCs w:val="20"/>
        </w:rPr>
      </w:pPr>
      <w:r w:rsidRPr="00F718F3">
        <w:rPr>
          <w:rFonts w:asciiTheme="majorHAnsi" w:hAnsiTheme="majorHAnsi" w:cstheme="majorHAnsi"/>
          <w:b/>
          <w:szCs w:val="20"/>
        </w:rPr>
        <w:t>ADJOURNMENT</w:t>
      </w:r>
      <w:r w:rsidR="00E1113E">
        <w:rPr>
          <w:rFonts w:asciiTheme="majorHAnsi" w:hAnsiTheme="majorHAnsi" w:cstheme="majorHAnsi"/>
          <w:b/>
          <w:szCs w:val="20"/>
        </w:rPr>
        <w:t xml:space="preserve"> – </w:t>
      </w:r>
      <w:r w:rsidR="00E1113E">
        <w:rPr>
          <w:rFonts w:asciiTheme="majorHAnsi" w:hAnsiTheme="majorHAnsi" w:cstheme="majorHAnsi"/>
          <w:szCs w:val="20"/>
        </w:rPr>
        <w:t>Daniel thanked t</w:t>
      </w:r>
      <w:r w:rsidRPr="00F718F3">
        <w:rPr>
          <w:rFonts w:asciiTheme="majorHAnsi" w:hAnsiTheme="majorHAnsi" w:cstheme="majorHAnsi"/>
          <w:szCs w:val="20"/>
        </w:rPr>
        <w:t xml:space="preserve">he BADC </w:t>
      </w:r>
      <w:r w:rsidR="00E1113E">
        <w:rPr>
          <w:rFonts w:asciiTheme="majorHAnsi" w:hAnsiTheme="majorHAnsi" w:cstheme="majorHAnsi"/>
          <w:szCs w:val="20"/>
        </w:rPr>
        <w:t>for all the hard work they’ve put in on this issue. M</w:t>
      </w:r>
      <w:r w:rsidRPr="00F718F3">
        <w:rPr>
          <w:rFonts w:asciiTheme="majorHAnsi" w:hAnsiTheme="majorHAnsi" w:cstheme="majorHAnsi"/>
          <w:szCs w:val="20"/>
        </w:rPr>
        <w:t xml:space="preserve">eeting adjourned at 7:47 pm. </w:t>
      </w:r>
    </w:p>
    <w:p w14:paraId="0DDDFB6B" w14:textId="41DAE037" w:rsidR="00E1113E" w:rsidRDefault="00E1113E" w:rsidP="00AD23B3">
      <w:pPr>
        <w:spacing w:after="0" w:line="240" w:lineRule="auto"/>
        <w:rPr>
          <w:rFonts w:asciiTheme="majorHAnsi" w:hAnsiTheme="majorHAnsi" w:cstheme="majorHAnsi"/>
          <w:b/>
          <w:szCs w:val="20"/>
        </w:rPr>
      </w:pPr>
    </w:p>
    <w:p w14:paraId="002F8268" w14:textId="2C9EA99C" w:rsidR="00081073" w:rsidRPr="00957BCF" w:rsidRDefault="00000000" w:rsidP="00AD23B3">
      <w:pPr>
        <w:pStyle w:val="ListParagraph"/>
        <w:numPr>
          <w:ilvl w:val="0"/>
          <w:numId w:val="15"/>
        </w:numPr>
        <w:spacing w:after="0" w:line="240" w:lineRule="auto"/>
        <w:rPr>
          <w:rFonts w:asciiTheme="majorHAnsi" w:hAnsiTheme="majorHAnsi" w:cstheme="majorHAnsi"/>
          <w:szCs w:val="20"/>
        </w:rPr>
      </w:pPr>
      <w:r w:rsidRPr="00E31FB7">
        <w:rPr>
          <w:rFonts w:asciiTheme="majorHAnsi" w:hAnsiTheme="majorHAnsi" w:cstheme="majorHAnsi"/>
          <w:szCs w:val="20"/>
        </w:rPr>
        <w:t>Motion to adjourn</w:t>
      </w:r>
      <w:r w:rsidR="00E1113E" w:rsidRPr="00E31FB7">
        <w:rPr>
          <w:rFonts w:asciiTheme="majorHAnsi" w:hAnsiTheme="majorHAnsi" w:cstheme="majorHAnsi"/>
          <w:szCs w:val="20"/>
        </w:rPr>
        <w:t>: Jane,</w:t>
      </w:r>
      <w:r w:rsidRPr="00E31FB7">
        <w:rPr>
          <w:rFonts w:asciiTheme="majorHAnsi" w:hAnsiTheme="majorHAnsi" w:cstheme="majorHAnsi"/>
          <w:szCs w:val="20"/>
        </w:rPr>
        <w:t xml:space="preserve"> Second</w:t>
      </w:r>
      <w:r w:rsidR="00E1113E" w:rsidRPr="00E31FB7">
        <w:rPr>
          <w:rFonts w:asciiTheme="majorHAnsi" w:hAnsiTheme="majorHAnsi" w:cstheme="majorHAnsi"/>
          <w:szCs w:val="20"/>
        </w:rPr>
        <w:t>: Wayne,</w:t>
      </w:r>
      <w:r w:rsidRPr="00E31FB7">
        <w:rPr>
          <w:rFonts w:asciiTheme="majorHAnsi" w:hAnsiTheme="majorHAnsi" w:cstheme="majorHAnsi"/>
          <w:szCs w:val="20"/>
        </w:rPr>
        <w:t xml:space="preserve"> Vote: Unanimous. Motion Passes.</w:t>
      </w:r>
    </w:p>
    <w:sectPr w:rsidR="00081073" w:rsidRPr="00957BCF" w:rsidSect="00034616">
      <w:footerReference w:type="default" r:id="rId9"/>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CBFFB" w14:textId="77777777" w:rsidR="002A1EA6" w:rsidRDefault="002A1EA6" w:rsidP="00E1113E">
      <w:pPr>
        <w:spacing w:after="0" w:line="240" w:lineRule="auto"/>
      </w:pPr>
      <w:r>
        <w:separator/>
      </w:r>
    </w:p>
  </w:endnote>
  <w:endnote w:type="continuationSeparator" w:id="0">
    <w:p w14:paraId="27EB05D8" w14:textId="77777777" w:rsidR="002A1EA6" w:rsidRDefault="002A1EA6" w:rsidP="00E11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24E81" w14:textId="720837E9" w:rsidR="00E1113E" w:rsidRDefault="00E1113E" w:rsidP="00E1113E">
    <w:pPr>
      <w:pStyle w:val="Footer"/>
      <w:rPr>
        <w:rFonts w:asciiTheme="majorHAnsi" w:hAnsiTheme="majorHAnsi" w:cstheme="majorHAnsi"/>
        <w:sz w:val="16"/>
        <w:szCs w:val="16"/>
      </w:rPr>
    </w:pPr>
    <w:r w:rsidRPr="00E1113E">
      <w:rPr>
        <w:rFonts w:asciiTheme="majorHAnsi" w:hAnsiTheme="majorHAnsi" w:cstheme="majorHAnsi"/>
        <w:sz w:val="16"/>
        <w:szCs w:val="16"/>
      </w:rPr>
      <w:t>Bloomington Building and Development Committee Minutes 08/04/2026</w:t>
    </w:r>
    <w:r>
      <w:rPr>
        <w:rFonts w:asciiTheme="majorHAnsi" w:hAnsiTheme="majorHAnsi" w:cstheme="majorHAnsi"/>
        <w:sz w:val="16"/>
        <w:szCs w:val="16"/>
      </w:rPr>
      <w:t xml:space="preserve">                                                                                                                              Page 2</w:t>
    </w:r>
  </w:p>
  <w:p w14:paraId="3FC7B145" w14:textId="77777777" w:rsidR="00E1113E" w:rsidRPr="00E1113E" w:rsidRDefault="00E1113E" w:rsidP="00E1113E">
    <w:pPr>
      <w:pStyle w:val="Footer"/>
      <w:rPr>
        <w:rFonts w:asciiTheme="majorHAnsi" w:hAnsiTheme="majorHAnsi" w:cstheme="maj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ADD09" w14:textId="77777777" w:rsidR="002A1EA6" w:rsidRDefault="002A1EA6" w:rsidP="00E1113E">
      <w:pPr>
        <w:spacing w:after="0" w:line="240" w:lineRule="auto"/>
      </w:pPr>
      <w:r>
        <w:separator/>
      </w:r>
    </w:p>
  </w:footnote>
  <w:footnote w:type="continuationSeparator" w:id="0">
    <w:p w14:paraId="2B3FD3AB" w14:textId="77777777" w:rsidR="002A1EA6" w:rsidRDefault="002A1EA6" w:rsidP="00E111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3F4410"/>
    <w:multiLevelType w:val="hybridMultilevel"/>
    <w:tmpl w:val="7288459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79D78ED"/>
    <w:multiLevelType w:val="hybridMultilevel"/>
    <w:tmpl w:val="B092851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59B2DBB"/>
    <w:multiLevelType w:val="hybridMultilevel"/>
    <w:tmpl w:val="F4BED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DD779E"/>
    <w:multiLevelType w:val="hybridMultilevel"/>
    <w:tmpl w:val="4FA264EE"/>
    <w:lvl w:ilvl="0" w:tplc="0409000B">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7C00ED"/>
    <w:multiLevelType w:val="hybridMultilevel"/>
    <w:tmpl w:val="46188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85257A"/>
    <w:multiLevelType w:val="hybridMultilevel"/>
    <w:tmpl w:val="00005AB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034505932">
    <w:abstractNumId w:val="8"/>
  </w:num>
  <w:num w:numId="2" w16cid:durableId="1332752205">
    <w:abstractNumId w:val="6"/>
  </w:num>
  <w:num w:numId="3" w16cid:durableId="1789350804">
    <w:abstractNumId w:val="5"/>
  </w:num>
  <w:num w:numId="4" w16cid:durableId="1720543781">
    <w:abstractNumId w:val="4"/>
  </w:num>
  <w:num w:numId="5" w16cid:durableId="1479297376">
    <w:abstractNumId w:val="7"/>
  </w:num>
  <w:num w:numId="6" w16cid:durableId="777218364">
    <w:abstractNumId w:val="3"/>
  </w:num>
  <w:num w:numId="7" w16cid:durableId="1142456285">
    <w:abstractNumId w:val="2"/>
  </w:num>
  <w:num w:numId="8" w16cid:durableId="226501349">
    <w:abstractNumId w:val="1"/>
  </w:num>
  <w:num w:numId="9" w16cid:durableId="1547330013">
    <w:abstractNumId w:val="0"/>
  </w:num>
  <w:num w:numId="10" w16cid:durableId="1046102480">
    <w:abstractNumId w:val="14"/>
  </w:num>
  <w:num w:numId="11" w16cid:durableId="1010764282">
    <w:abstractNumId w:val="12"/>
  </w:num>
  <w:num w:numId="12" w16cid:durableId="2086871792">
    <w:abstractNumId w:val="13"/>
  </w:num>
  <w:num w:numId="13" w16cid:durableId="1589342579">
    <w:abstractNumId w:val="10"/>
  </w:num>
  <w:num w:numId="14" w16cid:durableId="271712900">
    <w:abstractNumId w:val="11"/>
  </w:num>
  <w:num w:numId="15" w16cid:durableId="9440003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C2E"/>
    <w:rsid w:val="00034616"/>
    <w:rsid w:val="0006063C"/>
    <w:rsid w:val="00081073"/>
    <w:rsid w:val="0015074B"/>
    <w:rsid w:val="00241651"/>
    <w:rsid w:val="0029639D"/>
    <w:rsid w:val="002A1EA6"/>
    <w:rsid w:val="002F7BB1"/>
    <w:rsid w:val="0030575A"/>
    <w:rsid w:val="00326F90"/>
    <w:rsid w:val="003A0EB7"/>
    <w:rsid w:val="003A2C3D"/>
    <w:rsid w:val="004D1BD9"/>
    <w:rsid w:val="00585C08"/>
    <w:rsid w:val="005B4969"/>
    <w:rsid w:val="00640ACB"/>
    <w:rsid w:val="00691E04"/>
    <w:rsid w:val="00957BCF"/>
    <w:rsid w:val="00AA1D8D"/>
    <w:rsid w:val="00AD23B3"/>
    <w:rsid w:val="00B47730"/>
    <w:rsid w:val="00BD26B2"/>
    <w:rsid w:val="00CB0664"/>
    <w:rsid w:val="00D86506"/>
    <w:rsid w:val="00DD50A2"/>
    <w:rsid w:val="00E1113E"/>
    <w:rsid w:val="00E31FB7"/>
    <w:rsid w:val="00E54ED2"/>
    <w:rsid w:val="00E84BC0"/>
    <w:rsid w:val="00F03D8B"/>
    <w:rsid w:val="00F718F3"/>
    <w:rsid w:val="00F81263"/>
    <w:rsid w:val="00FC08E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5FD370"/>
  <w14:defaultImageDpi w14:val="300"/>
  <w15:docId w15:val="{D5A242FB-72E9-4A5C-8B7A-ABA258F1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City Clerk</cp:lastModifiedBy>
  <cp:revision>5</cp:revision>
  <dcterms:created xsi:type="dcterms:W3CDTF">2026-08-31T23:53:00Z</dcterms:created>
  <dcterms:modified xsi:type="dcterms:W3CDTF">2026-09-01T19:25:00Z</dcterms:modified>
  <cp:category/>
</cp:coreProperties>
</file>