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81232" w14:textId="77777777" w:rsidR="00AF493A" w:rsidRPr="00201813" w:rsidRDefault="00AF493A" w:rsidP="00AF493A">
      <w:pPr>
        <w:pStyle w:val="NoSpacing"/>
        <w:spacing w:after="60"/>
        <w:jc w:val="center"/>
        <w:rPr>
          <w:rFonts w:asciiTheme="minorHAnsi" w:hAnsiTheme="minorHAnsi" w:cstheme="minorHAnsi"/>
          <w:b/>
          <w:bCs/>
          <w:sz w:val="22"/>
          <w:szCs w:val="22"/>
        </w:rPr>
      </w:pPr>
      <w:r w:rsidRPr="00201813">
        <w:rPr>
          <w:b/>
          <w:bCs/>
          <w:noProof/>
          <w:sz w:val="22"/>
          <w:szCs w:val="22"/>
        </w:rPr>
        <w:drawing>
          <wp:anchor distT="0" distB="0" distL="114300" distR="114300" simplePos="0" relativeHeight="251661312" behindDoc="0" locked="0" layoutInCell="1" allowOverlap="1" wp14:anchorId="4C1240B4" wp14:editId="7349054A">
            <wp:simplePos x="0" y="0"/>
            <wp:positionH relativeFrom="margin">
              <wp:align>left</wp:align>
            </wp:positionH>
            <wp:positionV relativeFrom="paragraph">
              <wp:posOffset>4445</wp:posOffset>
            </wp:positionV>
            <wp:extent cx="792480" cy="762000"/>
            <wp:effectExtent l="0" t="0" r="762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248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Calibri"/>
          <w:b/>
          <w:sz w:val="22"/>
        </w:rPr>
        <w:t>BLOOMINGTON CITY COUNCIL MINUTES</w:t>
      </w:r>
    </w:p>
    <w:p w14:paraId="052EE0A9" w14:textId="77777777" w:rsidR="00AF493A" w:rsidRPr="00201813" w:rsidRDefault="00AF493A" w:rsidP="00AF493A">
      <w:pPr>
        <w:jc w:val="center"/>
        <w:rPr>
          <w:rFonts w:asciiTheme="minorHAnsi" w:hAnsiTheme="minorHAnsi" w:cstheme="minorHAnsi"/>
          <w:b/>
          <w:bCs/>
          <w:sz w:val="22"/>
          <w:szCs w:val="22"/>
        </w:rPr>
      </w:pPr>
      <w:r>
        <w:rPr>
          <w:rFonts w:cs="Calibri"/>
          <w:b/>
          <w:sz w:val="22"/>
        </w:rPr>
        <w:t>BLOOMINGTON CITY OFFICE</w:t>
      </w:r>
    </w:p>
    <w:p w14:paraId="726D545C" w14:textId="77777777" w:rsidR="00AF493A" w:rsidRPr="00201813" w:rsidRDefault="00AF493A" w:rsidP="00AF493A">
      <w:pPr>
        <w:jc w:val="center"/>
        <w:rPr>
          <w:rFonts w:asciiTheme="minorHAnsi" w:hAnsiTheme="minorHAnsi" w:cstheme="minorHAnsi"/>
          <w:b/>
          <w:bCs/>
          <w:sz w:val="22"/>
          <w:szCs w:val="22"/>
        </w:rPr>
      </w:pPr>
      <w:r>
        <w:rPr>
          <w:rFonts w:cs="Calibri"/>
          <w:b/>
          <w:sz w:val="22"/>
        </w:rPr>
        <w:t>45 N 1st West</w:t>
      </w:r>
    </w:p>
    <w:p w14:paraId="674A4AA0" w14:textId="77777777" w:rsidR="00AF493A" w:rsidRDefault="00B229F6" w:rsidP="00AF493A">
      <w:pPr>
        <w:jc w:val="center"/>
        <w:rPr>
          <w:rFonts w:asciiTheme="minorHAnsi" w:hAnsiTheme="minorHAnsi" w:cstheme="minorHAnsi"/>
          <w:b/>
          <w:bCs/>
          <w:sz w:val="22"/>
          <w:szCs w:val="22"/>
        </w:rPr>
      </w:pPr>
      <w:r>
        <w:rPr>
          <w:rFonts w:cs="Calibri"/>
          <w:b/>
          <w:sz w:val="22"/>
        </w:rPr>
        <w:t>AUGUST 19, 2026, at 7:00 PM</w:t>
      </w:r>
    </w:p>
    <w:p w14:paraId="281DCA0C" w14:textId="77777777" w:rsidR="00C52DE9" w:rsidRDefault="00C52DE9">
      <w:pPr>
        <w:pStyle w:val="NoSpacing"/>
        <w:rPr>
          <w:rFonts w:cs="Calibri"/>
          <w:szCs w:val="20"/>
        </w:rPr>
      </w:pPr>
    </w:p>
    <w:p w14:paraId="19DCF3BF" w14:textId="6B10BEAB" w:rsidR="00C52DE9" w:rsidRDefault="00000000" w:rsidP="003758BB">
      <w:pPr>
        <w:widowControl w:val="0"/>
        <w:spacing w:before="120" w:after="120"/>
        <w:rPr>
          <w:rFonts w:cs="Calibri"/>
          <w:szCs w:val="20"/>
        </w:rPr>
      </w:pPr>
      <w:r>
        <w:rPr>
          <w:rFonts w:cs="Calibri"/>
        </w:rPr>
        <w:t>City Council Attendees: Mayor Mike Knapp, Cindy Piggott, Dan Porter, Rob Allred, Colin Hart, Debbie Thomas, and Christine Cooper</w:t>
      </w:r>
    </w:p>
    <w:p w14:paraId="4C7FA181" w14:textId="5EB4088F" w:rsidR="00C52DE9" w:rsidRDefault="00000000" w:rsidP="003758BB">
      <w:pPr>
        <w:widowControl w:val="0"/>
        <w:spacing w:before="120" w:after="120"/>
        <w:rPr>
          <w:rFonts w:cs="Calibri"/>
          <w:szCs w:val="20"/>
        </w:rPr>
      </w:pPr>
      <w:r>
        <w:rPr>
          <w:rFonts w:cs="Calibri"/>
        </w:rPr>
        <w:t>BADC</w:t>
      </w:r>
      <w:r w:rsidR="00756BBB">
        <w:rPr>
          <w:rFonts w:cs="Calibri"/>
        </w:rPr>
        <w:t xml:space="preserve"> </w:t>
      </w:r>
      <w:r>
        <w:rPr>
          <w:rFonts w:cs="Calibri"/>
        </w:rPr>
        <w:t>Attendees:</w:t>
      </w:r>
      <w:r w:rsidR="009F7E6F">
        <w:rPr>
          <w:rFonts w:cs="Calibri"/>
        </w:rPr>
        <w:t xml:space="preserve"> Daniel Call, David Bee, Jane Simpson, and Heber Dunford</w:t>
      </w:r>
    </w:p>
    <w:p w14:paraId="5763B7C4" w14:textId="1839E48A" w:rsidR="00C52DE9" w:rsidRDefault="00000000" w:rsidP="003758BB">
      <w:pPr>
        <w:widowControl w:val="0"/>
        <w:spacing w:before="120" w:after="120"/>
        <w:rPr>
          <w:rFonts w:cs="Calibri"/>
          <w:szCs w:val="20"/>
        </w:rPr>
      </w:pPr>
      <w:r>
        <w:rPr>
          <w:rFonts w:cs="Calibri"/>
        </w:rPr>
        <w:t xml:space="preserve">Community Attendees: </w:t>
      </w:r>
      <w:r w:rsidR="009F7E6F">
        <w:rPr>
          <w:rFonts w:cs="Calibri"/>
        </w:rPr>
        <w:t>Jay Ward, Roy and Shannon Bunderson, Mark Peterson, Shawn Turner, Justin and Austin Schilling,</w:t>
      </w:r>
    </w:p>
    <w:p w14:paraId="278DB53E" w14:textId="134086C5" w:rsidR="00C52DE9" w:rsidRDefault="00000000" w:rsidP="003758BB">
      <w:pPr>
        <w:pStyle w:val="NoSpacing"/>
        <w:widowControl w:val="0"/>
        <w:rPr>
          <w:rFonts w:cs="Calibri"/>
          <w:szCs w:val="20"/>
        </w:rPr>
      </w:pPr>
      <w:r>
        <w:rPr>
          <w:rFonts w:cs="Calibri"/>
          <w:b/>
        </w:rPr>
        <w:t xml:space="preserve">WELCOME – </w:t>
      </w:r>
      <w:r>
        <w:rPr>
          <w:rFonts w:cs="Calibri"/>
        </w:rPr>
        <w:t>Mayor Knapp welcomed all attending and called the meeting to order</w:t>
      </w:r>
      <w:r w:rsidR="00756BBB">
        <w:rPr>
          <w:rFonts w:cs="Calibri"/>
        </w:rPr>
        <w:t xml:space="preserve"> at 7:02.</w:t>
      </w:r>
    </w:p>
    <w:p w14:paraId="026ED99A" w14:textId="77777777" w:rsidR="00C52DE9" w:rsidRDefault="00C52DE9" w:rsidP="003758BB">
      <w:pPr>
        <w:pStyle w:val="NoSpacing"/>
        <w:widowControl w:val="0"/>
        <w:rPr>
          <w:rFonts w:cs="Calibri"/>
          <w:szCs w:val="20"/>
        </w:rPr>
      </w:pPr>
    </w:p>
    <w:p w14:paraId="719EA6C2" w14:textId="0FD36476" w:rsidR="00C52DE9" w:rsidRDefault="00000000" w:rsidP="003758BB">
      <w:pPr>
        <w:pStyle w:val="NoSpacing"/>
        <w:widowControl w:val="0"/>
        <w:rPr>
          <w:rFonts w:cs="Calibri"/>
          <w:szCs w:val="20"/>
        </w:rPr>
      </w:pPr>
      <w:r>
        <w:rPr>
          <w:rFonts w:cs="Calibri"/>
          <w:b/>
        </w:rPr>
        <w:t xml:space="preserve">INVOCATION – </w:t>
      </w:r>
      <w:r>
        <w:rPr>
          <w:rFonts w:cs="Calibri"/>
        </w:rPr>
        <w:t xml:space="preserve">Colin </w:t>
      </w:r>
      <w:r w:rsidR="00756BBB">
        <w:rPr>
          <w:rFonts w:cs="Calibri"/>
        </w:rPr>
        <w:t>Hart</w:t>
      </w:r>
    </w:p>
    <w:p w14:paraId="6E705B0F" w14:textId="02DB3597" w:rsidR="00C52DE9" w:rsidRDefault="00C52DE9" w:rsidP="003758BB">
      <w:pPr>
        <w:pStyle w:val="NoSpacing"/>
        <w:widowControl w:val="0"/>
        <w:rPr>
          <w:rFonts w:cs="Calibri"/>
          <w:szCs w:val="20"/>
        </w:rPr>
      </w:pPr>
    </w:p>
    <w:p w14:paraId="676245A8" w14:textId="3DE4F965" w:rsidR="00C52DE9" w:rsidRDefault="00000000" w:rsidP="003758BB">
      <w:pPr>
        <w:pStyle w:val="NoSpacing"/>
        <w:widowControl w:val="0"/>
        <w:rPr>
          <w:rFonts w:cs="Calibri"/>
          <w:szCs w:val="20"/>
        </w:rPr>
      </w:pPr>
      <w:r>
        <w:rPr>
          <w:rFonts w:cs="Calibri"/>
          <w:b/>
        </w:rPr>
        <w:t xml:space="preserve">PLEDGE OF ALLEGIANCE – </w:t>
      </w:r>
      <w:r>
        <w:rPr>
          <w:rFonts w:cs="Calibri"/>
        </w:rPr>
        <w:t xml:space="preserve">Cindy </w:t>
      </w:r>
      <w:r w:rsidR="00756BBB">
        <w:rPr>
          <w:rFonts w:cs="Calibri"/>
        </w:rPr>
        <w:t>Piggott</w:t>
      </w:r>
    </w:p>
    <w:p w14:paraId="40173DEF" w14:textId="77777777" w:rsidR="00C52DE9" w:rsidRDefault="00C52DE9" w:rsidP="003758BB">
      <w:pPr>
        <w:pStyle w:val="NoSpacing"/>
        <w:widowControl w:val="0"/>
        <w:rPr>
          <w:rFonts w:cs="Calibri"/>
          <w:szCs w:val="20"/>
        </w:rPr>
      </w:pPr>
    </w:p>
    <w:p w14:paraId="56AFD5FC" w14:textId="77777777" w:rsidR="00C52DE9" w:rsidRDefault="00000000" w:rsidP="003758BB">
      <w:pPr>
        <w:pStyle w:val="NoSpacing"/>
        <w:widowControl w:val="0"/>
        <w:rPr>
          <w:rFonts w:cs="Calibri"/>
          <w:szCs w:val="20"/>
        </w:rPr>
      </w:pPr>
      <w:r>
        <w:rPr>
          <w:rFonts w:cs="Calibri"/>
          <w:b/>
        </w:rPr>
        <w:t xml:space="preserve">AGENDA CHANGE – BUDGET HEARING – </w:t>
      </w:r>
      <w:r>
        <w:rPr>
          <w:rFonts w:cs="Calibri"/>
        </w:rPr>
        <w:t>An error was discovered in the budget document, and Christine needed time to review and correct it. The Council moved the budget hearing to the end of the regular City Council business.</w:t>
      </w:r>
    </w:p>
    <w:p w14:paraId="32B10E6C" w14:textId="77777777" w:rsidR="00C52DE9" w:rsidRDefault="00C52DE9" w:rsidP="003758BB">
      <w:pPr>
        <w:pStyle w:val="NoSpacing"/>
        <w:widowControl w:val="0"/>
        <w:rPr>
          <w:rFonts w:cs="Calibri"/>
          <w:szCs w:val="20"/>
        </w:rPr>
      </w:pPr>
    </w:p>
    <w:p w14:paraId="37DDD41E" w14:textId="6B469A5F" w:rsidR="001154D6" w:rsidRPr="001154D6" w:rsidRDefault="00000000" w:rsidP="003758BB">
      <w:pPr>
        <w:pStyle w:val="NoSpacing"/>
        <w:widowControl w:val="0"/>
        <w:numPr>
          <w:ilvl w:val="0"/>
          <w:numId w:val="29"/>
        </w:numPr>
        <w:rPr>
          <w:rFonts w:cs="Calibri"/>
          <w:szCs w:val="20"/>
        </w:rPr>
      </w:pPr>
      <w:r>
        <w:rPr>
          <w:rFonts w:cs="Calibri"/>
        </w:rPr>
        <w:t xml:space="preserve">Motion to move the Budget Hearing to the end of the City Council meeting: Cindy, Second: Rob, </w:t>
      </w:r>
      <w:r w:rsidR="001154D6">
        <w:rPr>
          <w:rFonts w:cs="Calibri"/>
        </w:rPr>
        <w:t xml:space="preserve">Vote Unanimous, </w:t>
      </w:r>
      <w:r>
        <w:rPr>
          <w:rFonts w:cs="Calibri"/>
        </w:rPr>
        <w:t>Motion Passes</w:t>
      </w:r>
      <w:r w:rsidR="001154D6">
        <w:rPr>
          <w:rFonts w:cs="Calibri"/>
        </w:rPr>
        <w:t>.</w:t>
      </w:r>
    </w:p>
    <w:p w14:paraId="3854E435" w14:textId="77777777" w:rsidR="00C52DE9" w:rsidRDefault="00C52DE9" w:rsidP="003758BB">
      <w:pPr>
        <w:pStyle w:val="NoSpacing"/>
        <w:widowControl w:val="0"/>
        <w:rPr>
          <w:rFonts w:cs="Calibri"/>
          <w:szCs w:val="20"/>
        </w:rPr>
      </w:pPr>
    </w:p>
    <w:p w14:paraId="12AA88E7" w14:textId="77777777" w:rsidR="00756BBB" w:rsidRDefault="00000000" w:rsidP="003758BB">
      <w:pPr>
        <w:pStyle w:val="NoSpacing"/>
        <w:widowControl w:val="0"/>
      </w:pPr>
      <w:r>
        <w:rPr>
          <w:b/>
        </w:rPr>
        <w:t xml:space="preserve">ROY BUNDERSON – </w:t>
      </w:r>
      <w:r>
        <w:t xml:space="preserve">CULINARY WATER – Roy discussed the recent water-line emergency and thanked those who worked through the night to restore service. </w:t>
      </w:r>
      <w:r w:rsidR="00756BBB">
        <w:t>What the city learned from this water event:</w:t>
      </w:r>
    </w:p>
    <w:p w14:paraId="43706FBB" w14:textId="29806A49" w:rsidR="00756BBB" w:rsidRPr="00756BBB" w:rsidRDefault="00756BBB" w:rsidP="003758BB">
      <w:pPr>
        <w:pStyle w:val="NoSpacing"/>
        <w:widowControl w:val="0"/>
        <w:numPr>
          <w:ilvl w:val="0"/>
          <w:numId w:val="32"/>
        </w:numPr>
        <w:rPr>
          <w:rFonts w:cs="Calibri"/>
          <w:szCs w:val="20"/>
        </w:rPr>
      </w:pPr>
      <w:r>
        <w:t>T</w:t>
      </w:r>
      <w:r w:rsidR="00000000">
        <w:t xml:space="preserve">he </w:t>
      </w:r>
      <w:r w:rsidR="0045612C">
        <w:t>city</w:t>
      </w:r>
      <w:r w:rsidR="00000000">
        <w:t xml:space="preserve"> </w:t>
      </w:r>
      <w:r>
        <w:t>should</w:t>
      </w:r>
      <w:r w:rsidR="00000000">
        <w:t xml:space="preserve"> document the emergency connection between </w:t>
      </w:r>
    </w:p>
    <w:p w14:paraId="69AE535D" w14:textId="16C34A9E" w:rsidR="00756BBB" w:rsidRPr="00E37697" w:rsidRDefault="00000000" w:rsidP="003758BB">
      <w:pPr>
        <w:pStyle w:val="NoSpacing"/>
        <w:widowControl w:val="0"/>
        <w:numPr>
          <w:ilvl w:val="0"/>
          <w:numId w:val="32"/>
        </w:numPr>
        <w:rPr>
          <w:rFonts w:cs="Calibri"/>
          <w:szCs w:val="20"/>
        </w:rPr>
      </w:pPr>
      <w:r>
        <w:t xml:space="preserve">Bloomington </w:t>
      </w:r>
      <w:r w:rsidR="00756BBB">
        <w:t>Ide</w:t>
      </w:r>
      <w:r>
        <w:t xml:space="preserve">ntify and map the </w:t>
      </w:r>
      <w:r w:rsidR="00C3642F">
        <w:t>City</w:t>
      </w:r>
      <w:r>
        <w:t xml:space="preserve">'s water valves, and make sure the information is available when regular operators are not immediately available. </w:t>
      </w:r>
    </w:p>
    <w:p w14:paraId="66ACBA80" w14:textId="470D5EC1" w:rsidR="00E37697" w:rsidRPr="00756BBB" w:rsidRDefault="00E37697" w:rsidP="003758BB">
      <w:pPr>
        <w:pStyle w:val="NoSpacing"/>
        <w:widowControl w:val="0"/>
        <w:numPr>
          <w:ilvl w:val="0"/>
          <w:numId w:val="32"/>
        </w:numPr>
        <w:rPr>
          <w:rFonts w:cs="Calibri"/>
          <w:szCs w:val="20"/>
        </w:rPr>
      </w:pPr>
      <w:r>
        <w:t>Some locations of valves have been documented in a book</w:t>
      </w:r>
    </w:p>
    <w:p w14:paraId="0B90911F" w14:textId="77777777" w:rsidR="00756BBB" w:rsidRPr="00756BBB" w:rsidRDefault="00000000" w:rsidP="003758BB">
      <w:pPr>
        <w:pStyle w:val="NoSpacing"/>
        <w:widowControl w:val="0"/>
        <w:numPr>
          <w:ilvl w:val="0"/>
          <w:numId w:val="32"/>
        </w:numPr>
        <w:rPr>
          <w:rFonts w:cs="Calibri"/>
          <w:szCs w:val="20"/>
        </w:rPr>
      </w:pPr>
      <w:r>
        <w:t xml:space="preserve">GPS mapping and permanent markers were discussed as ways to make valves easier to locate. </w:t>
      </w:r>
    </w:p>
    <w:p w14:paraId="2BC396ED" w14:textId="67997D07" w:rsidR="00C52DE9" w:rsidRDefault="00000000" w:rsidP="003758BB">
      <w:pPr>
        <w:pStyle w:val="NoSpacing"/>
        <w:widowControl w:val="0"/>
        <w:rPr>
          <w:rFonts w:cs="Calibri"/>
          <w:szCs w:val="20"/>
        </w:rPr>
      </w:pPr>
      <w:r>
        <w:t>The Council also discussed having a clearer schematic of the tank, valves, and connections.</w:t>
      </w:r>
      <w:r w:rsidR="00756BBB">
        <w:t xml:space="preserve"> The mayor thanked all those who helped with this emergency.</w:t>
      </w:r>
    </w:p>
    <w:p w14:paraId="0981DB7E" w14:textId="6A67909A" w:rsidR="00C52DE9" w:rsidRDefault="00756BBB" w:rsidP="003758BB">
      <w:pPr>
        <w:pStyle w:val="NoSpacing"/>
        <w:widowControl w:val="0"/>
        <w:rPr>
          <w:rFonts w:cs="Calibri"/>
          <w:szCs w:val="20"/>
        </w:rPr>
      </w:pPr>
      <w:r>
        <w:rPr>
          <w:rFonts w:cs="Calibri"/>
          <w:szCs w:val="20"/>
        </w:rPr>
        <w:t xml:space="preserve"> </w:t>
      </w:r>
    </w:p>
    <w:p w14:paraId="55CE18A2" w14:textId="77777777" w:rsidR="00C52DE9" w:rsidRDefault="00000000" w:rsidP="003758BB">
      <w:pPr>
        <w:pStyle w:val="NoSpacing"/>
        <w:widowControl w:val="0"/>
        <w:rPr>
          <w:rFonts w:cs="Calibri"/>
          <w:szCs w:val="20"/>
        </w:rPr>
      </w:pPr>
      <w:r>
        <w:rPr>
          <w:rFonts w:cs="Calibri"/>
          <w:b/>
        </w:rPr>
        <w:t>BUILDING AND DEVELOPMENT COMMITTEE (BADC)</w:t>
      </w:r>
    </w:p>
    <w:p w14:paraId="5E93F0F7" w14:textId="77777777" w:rsidR="00C52DE9" w:rsidRDefault="00C52DE9" w:rsidP="003758BB">
      <w:pPr>
        <w:pStyle w:val="NoSpacing"/>
        <w:widowControl w:val="0"/>
        <w:rPr>
          <w:rFonts w:cs="Calibri"/>
          <w:szCs w:val="20"/>
        </w:rPr>
      </w:pPr>
    </w:p>
    <w:p w14:paraId="6C902612" w14:textId="77777777" w:rsidR="00C52DE9" w:rsidRDefault="00000000" w:rsidP="003758BB">
      <w:pPr>
        <w:pStyle w:val="NoSpacing"/>
        <w:widowControl w:val="0"/>
        <w:rPr>
          <w:rFonts w:cs="Calibri"/>
          <w:szCs w:val="20"/>
        </w:rPr>
      </w:pPr>
      <w:r>
        <w:rPr>
          <w:rFonts w:cs="Calibri"/>
          <w:b/>
        </w:rPr>
        <w:t xml:space="preserve">BUILDING PERMITS – </w:t>
      </w:r>
      <w:r>
        <w:rPr>
          <w:rFonts w:cs="Calibri"/>
        </w:rPr>
        <w:t>The BADC reported that a building permit for Don Thornock's shed had been reviewed and approved.</w:t>
      </w:r>
    </w:p>
    <w:p w14:paraId="7111616B" w14:textId="77777777" w:rsidR="00C52DE9" w:rsidRDefault="00C52DE9" w:rsidP="003758BB">
      <w:pPr>
        <w:pStyle w:val="NoSpacing"/>
        <w:widowControl w:val="0"/>
        <w:rPr>
          <w:rFonts w:cs="Calibri"/>
          <w:szCs w:val="20"/>
        </w:rPr>
      </w:pPr>
    </w:p>
    <w:p w14:paraId="1C0B201A" w14:textId="247090F3" w:rsidR="00691FFC" w:rsidRDefault="00000000" w:rsidP="003758BB">
      <w:pPr>
        <w:pStyle w:val="NoSpacing"/>
        <w:widowControl w:val="0"/>
      </w:pPr>
      <w:r>
        <w:rPr>
          <w:b/>
        </w:rPr>
        <w:t xml:space="preserve">CODIFICATION – </w:t>
      </w:r>
      <w:r>
        <w:t xml:space="preserve">Following the recent joint work meeting, the BADC recommended regular work meetings with the </w:t>
      </w:r>
      <w:r w:rsidR="00C3642F">
        <w:t>City</w:t>
      </w:r>
      <w:r>
        <w:t xml:space="preserve"> Council to review older ordinances and move the codification project forward</w:t>
      </w:r>
      <w:r w:rsidR="00691FFC">
        <w:t xml:space="preserve"> by:</w:t>
      </w:r>
    </w:p>
    <w:p w14:paraId="39C14072" w14:textId="6F0E5F1E" w:rsidR="00691FFC" w:rsidRPr="00691FFC" w:rsidRDefault="009455A6" w:rsidP="003758BB">
      <w:pPr>
        <w:pStyle w:val="NoSpacing"/>
        <w:widowControl w:val="0"/>
        <w:numPr>
          <w:ilvl w:val="0"/>
          <w:numId w:val="33"/>
        </w:numPr>
        <w:rPr>
          <w:rFonts w:cs="Calibri"/>
          <w:szCs w:val="20"/>
        </w:rPr>
      </w:pPr>
      <w:r>
        <w:t>G</w:t>
      </w:r>
      <w:r w:rsidR="00000000">
        <w:t xml:space="preserve">etting the </w:t>
      </w:r>
      <w:r w:rsidR="00C3642F">
        <w:t>City</w:t>
      </w:r>
      <w:r w:rsidR="00000000">
        <w:t>'s existing ordinances reviewed, deciding which provisions are still current,</w:t>
      </w:r>
    </w:p>
    <w:p w14:paraId="39F8BB42" w14:textId="08C53641" w:rsidR="00691FFC" w:rsidRPr="00691FFC" w:rsidRDefault="009455A6" w:rsidP="003758BB">
      <w:pPr>
        <w:pStyle w:val="NoSpacing"/>
        <w:widowControl w:val="0"/>
        <w:numPr>
          <w:ilvl w:val="0"/>
          <w:numId w:val="33"/>
        </w:numPr>
        <w:rPr>
          <w:rFonts w:cs="Calibri"/>
          <w:szCs w:val="20"/>
        </w:rPr>
      </w:pPr>
      <w:r>
        <w:t>O</w:t>
      </w:r>
      <w:r w:rsidR="00000000">
        <w:t>rganizing the material so the codification can be completed rather than continuing to postpone it</w:t>
      </w:r>
    </w:p>
    <w:p w14:paraId="3C7A3CD5" w14:textId="0E2E25F6" w:rsidR="00691FFC" w:rsidRPr="00691FFC" w:rsidRDefault="009455A6" w:rsidP="003758BB">
      <w:pPr>
        <w:pStyle w:val="NoSpacing"/>
        <w:widowControl w:val="0"/>
        <w:numPr>
          <w:ilvl w:val="0"/>
          <w:numId w:val="33"/>
        </w:numPr>
        <w:rPr>
          <w:rFonts w:cs="Calibri"/>
          <w:szCs w:val="20"/>
        </w:rPr>
      </w:pPr>
      <w:r>
        <w:t>R</w:t>
      </w:r>
      <w:r w:rsidR="00000000">
        <w:t>eview could be completed in four meetings</w:t>
      </w:r>
      <w:r w:rsidR="00691FFC">
        <w:t>.</w:t>
      </w:r>
    </w:p>
    <w:p w14:paraId="545D0511" w14:textId="166EC523" w:rsidR="00691FFC" w:rsidRPr="00691FFC" w:rsidRDefault="00781EAC" w:rsidP="003758BB">
      <w:pPr>
        <w:pStyle w:val="NoSpacing"/>
        <w:widowControl w:val="0"/>
        <w:numPr>
          <w:ilvl w:val="0"/>
          <w:numId w:val="33"/>
        </w:numPr>
        <w:rPr>
          <w:rFonts w:cs="Calibri"/>
          <w:szCs w:val="20"/>
        </w:rPr>
      </w:pPr>
      <w:r>
        <w:t>S</w:t>
      </w:r>
      <w:r w:rsidR="00000000">
        <w:t>everal code sections are current or do not apply.</w:t>
      </w:r>
    </w:p>
    <w:p w14:paraId="54FEDFB3" w14:textId="7D6F981F" w:rsidR="00691FFC" w:rsidRPr="00691FFC" w:rsidRDefault="00781EAC" w:rsidP="003758BB">
      <w:pPr>
        <w:pStyle w:val="NoSpacing"/>
        <w:widowControl w:val="0"/>
        <w:numPr>
          <w:ilvl w:val="0"/>
          <w:numId w:val="33"/>
        </w:numPr>
        <w:rPr>
          <w:rFonts w:cs="Calibri"/>
          <w:szCs w:val="20"/>
        </w:rPr>
      </w:pPr>
      <w:r>
        <w:t>B</w:t>
      </w:r>
      <w:r w:rsidR="00000000">
        <w:t>egin with the administration sections</w:t>
      </w:r>
    </w:p>
    <w:p w14:paraId="3861C963" w14:textId="53D3D2E5" w:rsidR="00691FFC" w:rsidRPr="00691FFC" w:rsidRDefault="00781EAC" w:rsidP="003758BB">
      <w:pPr>
        <w:pStyle w:val="NoSpacing"/>
        <w:widowControl w:val="0"/>
        <w:numPr>
          <w:ilvl w:val="0"/>
          <w:numId w:val="33"/>
        </w:numPr>
        <w:rPr>
          <w:rFonts w:cs="Calibri"/>
          <w:szCs w:val="20"/>
        </w:rPr>
      </w:pPr>
      <w:r>
        <w:t>F</w:t>
      </w:r>
      <w:r w:rsidR="00000000">
        <w:t>ocus on completing codification before moving to other large projects.</w:t>
      </w:r>
    </w:p>
    <w:p w14:paraId="3D6AE1B4" w14:textId="7975D846" w:rsidR="00C52DE9" w:rsidRDefault="00000000" w:rsidP="003758BB">
      <w:pPr>
        <w:pStyle w:val="NoSpacing"/>
        <w:widowControl w:val="0"/>
      </w:pPr>
      <w:r>
        <w:t xml:space="preserve">A work meeting was </w:t>
      </w:r>
      <w:r w:rsidR="00691FFC">
        <w:t>set</w:t>
      </w:r>
      <w:r>
        <w:t xml:space="preserve"> for the first Tuesday of the month at 8:00 </w:t>
      </w:r>
      <w:r w:rsidR="00691FFC">
        <w:t>pm</w:t>
      </w:r>
      <w:r>
        <w:t>, following the BADC meeting</w:t>
      </w:r>
      <w:r w:rsidR="00781EAC">
        <w:t xml:space="preserve"> for four weeks. Jane will provide materials that will need reviewing for each meeting.</w:t>
      </w:r>
    </w:p>
    <w:p w14:paraId="4BBFA8F4" w14:textId="77777777" w:rsidR="003758BB" w:rsidRDefault="003758BB" w:rsidP="003758BB">
      <w:pPr>
        <w:pStyle w:val="NoSpacing"/>
        <w:widowControl w:val="0"/>
        <w:rPr>
          <w:b/>
        </w:rPr>
      </w:pPr>
    </w:p>
    <w:p w14:paraId="4CEC3074" w14:textId="2698B760" w:rsidR="00D93403" w:rsidRDefault="00000000" w:rsidP="003758BB">
      <w:pPr>
        <w:pStyle w:val="NoSpacing"/>
        <w:widowControl w:val="0"/>
      </w:pPr>
      <w:r>
        <w:rPr>
          <w:b/>
        </w:rPr>
        <w:t xml:space="preserve">BUILDING LOT AND STANDARDS ORDINANCE FORMS – </w:t>
      </w:r>
      <w:r>
        <w:t>The Council discussed the forms that accompany the adopted Building Lot and Standards Ordinance. The</w:t>
      </w:r>
      <w:r w:rsidR="00D93403">
        <w:t>se</w:t>
      </w:r>
      <w:r>
        <w:t xml:space="preserve"> forms had been reviewed during the ordinance process but</w:t>
      </w:r>
      <w:r w:rsidR="00781EAC">
        <w:t xml:space="preserve"> </w:t>
      </w:r>
      <w:r>
        <w:t xml:space="preserve">were not </w:t>
      </w:r>
      <w:r w:rsidR="00D93403">
        <w:t>adopted with the ordinance, even though they had been approved in earlier meetings.</w:t>
      </w:r>
      <w:r>
        <w:t xml:space="preserve"> The forms include</w:t>
      </w:r>
      <w:r w:rsidR="00D93403">
        <w:t>:</w:t>
      </w:r>
      <w:r>
        <w:t xml:space="preserve"> </w:t>
      </w:r>
    </w:p>
    <w:p w14:paraId="2B7A23CD" w14:textId="7AA45C91" w:rsidR="00D93403" w:rsidRPr="00D93403" w:rsidRDefault="00682117" w:rsidP="003758BB">
      <w:pPr>
        <w:pStyle w:val="NoSpacing"/>
        <w:widowControl w:val="0"/>
        <w:numPr>
          <w:ilvl w:val="0"/>
          <w:numId w:val="34"/>
        </w:numPr>
        <w:rPr>
          <w:rFonts w:cs="Calibri"/>
          <w:szCs w:val="20"/>
        </w:rPr>
      </w:pPr>
      <w:r>
        <w:lastRenderedPageBreak/>
        <w:t>B</w:t>
      </w:r>
      <w:r w:rsidR="00000000">
        <w:t>uilding permit/water and sewer connection application</w:t>
      </w:r>
    </w:p>
    <w:p w14:paraId="3B3819F1" w14:textId="64BF5EBA" w:rsidR="00D93403" w:rsidRPr="00D93403" w:rsidRDefault="00682117" w:rsidP="003758BB">
      <w:pPr>
        <w:pStyle w:val="NoSpacing"/>
        <w:widowControl w:val="0"/>
        <w:numPr>
          <w:ilvl w:val="0"/>
          <w:numId w:val="34"/>
        </w:numPr>
        <w:rPr>
          <w:rFonts w:cs="Calibri"/>
          <w:szCs w:val="20"/>
        </w:rPr>
      </w:pPr>
      <w:r>
        <w:t>B</w:t>
      </w:r>
      <w:r w:rsidR="00000000">
        <w:t>uilding permit violation and request-for-compliance notice</w:t>
      </w:r>
    </w:p>
    <w:p w14:paraId="50EDAB8D" w14:textId="0A15A489" w:rsidR="00D93403" w:rsidRPr="00D93403" w:rsidRDefault="00682117" w:rsidP="003758BB">
      <w:pPr>
        <w:pStyle w:val="NoSpacing"/>
        <w:widowControl w:val="0"/>
        <w:numPr>
          <w:ilvl w:val="0"/>
          <w:numId w:val="34"/>
        </w:numPr>
        <w:rPr>
          <w:rFonts w:cs="Calibri"/>
          <w:szCs w:val="20"/>
        </w:rPr>
      </w:pPr>
      <w:r>
        <w:t>N</w:t>
      </w:r>
      <w:r w:rsidR="00000000">
        <w:t xml:space="preserve">otification of noncompliance/final demand, </w:t>
      </w:r>
    </w:p>
    <w:p w14:paraId="41C585A5" w14:textId="24BD63EA" w:rsidR="00D93403" w:rsidRPr="00D93403" w:rsidRDefault="00682117" w:rsidP="003758BB">
      <w:pPr>
        <w:pStyle w:val="NoSpacing"/>
        <w:widowControl w:val="0"/>
        <w:numPr>
          <w:ilvl w:val="0"/>
          <w:numId w:val="34"/>
        </w:numPr>
        <w:rPr>
          <w:rFonts w:cs="Calibri"/>
          <w:szCs w:val="20"/>
        </w:rPr>
      </w:pPr>
      <w:r>
        <w:t>L</w:t>
      </w:r>
      <w:r w:rsidR="00000000">
        <w:t>ot split application</w:t>
      </w:r>
    </w:p>
    <w:p w14:paraId="2EA03C49" w14:textId="1F9C9932" w:rsidR="00D93403" w:rsidRPr="00D93403" w:rsidRDefault="00682117" w:rsidP="003758BB">
      <w:pPr>
        <w:pStyle w:val="NoSpacing"/>
        <w:widowControl w:val="0"/>
        <w:numPr>
          <w:ilvl w:val="0"/>
          <w:numId w:val="34"/>
        </w:numPr>
        <w:rPr>
          <w:rFonts w:cs="Calibri"/>
          <w:szCs w:val="20"/>
        </w:rPr>
      </w:pPr>
      <w:r>
        <w:t>L</w:t>
      </w:r>
      <w:r w:rsidR="00000000">
        <w:t xml:space="preserve">imited use application. </w:t>
      </w:r>
    </w:p>
    <w:p w14:paraId="48618451" w14:textId="1C30A8F5" w:rsidR="00C52DE9" w:rsidRPr="00D93403" w:rsidRDefault="00000000" w:rsidP="003758BB">
      <w:pPr>
        <w:pStyle w:val="NoSpacing"/>
        <w:widowControl w:val="0"/>
      </w:pPr>
      <w:r>
        <w:t>The Council agreed t</w:t>
      </w:r>
      <w:r w:rsidR="00D93403">
        <w:t xml:space="preserve">o </w:t>
      </w:r>
      <w:r>
        <w:t>review the forms</w:t>
      </w:r>
      <w:r w:rsidR="00D93403">
        <w:t xml:space="preserve">. The BLSO and forms will be placed on the </w:t>
      </w:r>
      <w:r>
        <w:t>next regular meeting agenda for formal action.</w:t>
      </w:r>
    </w:p>
    <w:p w14:paraId="601DEDAB" w14:textId="77777777" w:rsidR="00C52DE9" w:rsidRDefault="00C52DE9" w:rsidP="003758BB">
      <w:pPr>
        <w:pStyle w:val="NoSpacing"/>
        <w:widowControl w:val="0"/>
        <w:rPr>
          <w:rFonts w:cs="Calibri"/>
          <w:szCs w:val="20"/>
        </w:rPr>
      </w:pPr>
    </w:p>
    <w:p w14:paraId="77339594" w14:textId="4ACFFDCC" w:rsidR="00C52DE9" w:rsidRDefault="00000000" w:rsidP="003758BB">
      <w:pPr>
        <w:pStyle w:val="NoSpacing"/>
        <w:widowControl w:val="0"/>
        <w:rPr>
          <w:rFonts w:cs="Calibri"/>
          <w:szCs w:val="20"/>
        </w:rPr>
      </w:pPr>
      <w:r>
        <w:t xml:space="preserve">ROY BUNDERSON ANNEXATION – The BADC reported that it had voted to forward the Roy Bunderson annexation to the City Council for consideration. The BADC explained that its role was to gather information and forward the matter, not to approve the annexation itself. </w:t>
      </w:r>
      <w:r w:rsidR="00781EAC">
        <w:t>Q</w:t>
      </w:r>
      <w:r>
        <w:t>uestions had been gathered from the BADC public hearing and committee members; some had been answered and others still required Council consideration. The complete list was not read aloud at this meeting and would be sent to Council members that evening. Questions specifically referenced included:</w:t>
      </w:r>
    </w:p>
    <w:p w14:paraId="10FE5484" w14:textId="6B169A02" w:rsidR="00C52DE9" w:rsidRDefault="00000000" w:rsidP="003758BB">
      <w:pPr>
        <w:pStyle w:val="ListParagraph"/>
        <w:widowControl w:val="0"/>
        <w:numPr>
          <w:ilvl w:val="0"/>
          <w:numId w:val="35"/>
        </w:numPr>
      </w:pPr>
      <w:r>
        <w:t>Water-related questions concerning the proposed annexation and available City services.</w:t>
      </w:r>
    </w:p>
    <w:p w14:paraId="73895F31" w14:textId="731B4AC0" w:rsidR="00C52DE9" w:rsidRPr="000813C0" w:rsidRDefault="00000000" w:rsidP="003758BB">
      <w:pPr>
        <w:pStyle w:val="ListParagraph"/>
        <w:widowControl w:val="0"/>
        <w:numPr>
          <w:ilvl w:val="0"/>
          <w:numId w:val="35"/>
        </w:numPr>
      </w:pPr>
      <w:r>
        <w:t xml:space="preserve">Road and access questions, including what responsibilities or requirements the </w:t>
      </w:r>
      <w:r w:rsidR="0045612C">
        <w:t>city</w:t>
      </w:r>
      <w:r>
        <w:t xml:space="preserve"> may need to address.</w:t>
      </w:r>
    </w:p>
    <w:p w14:paraId="53768F73" w14:textId="160A7F7E" w:rsidR="00781EAC" w:rsidRDefault="00000000" w:rsidP="003758BB">
      <w:pPr>
        <w:pStyle w:val="NoSpacing"/>
        <w:widowControl w:val="0"/>
      </w:pPr>
      <w:r>
        <w:t>ROADS – Dan r</w:t>
      </w:r>
      <w:r w:rsidR="00781EAC">
        <w:t>eviewed 300</w:t>
      </w:r>
      <w:r>
        <w:t xml:space="preserve"> North, including whether the proposed access would meet City standards and provide an adequate turnaround</w:t>
      </w:r>
      <w:r w:rsidR="00855981">
        <w:t xml:space="preserve"> at the city limits</w:t>
      </w:r>
      <w:r>
        <w:t xml:space="preserve">. Engineering work </w:t>
      </w:r>
      <w:r w:rsidR="00855981">
        <w:t>is being done by Forsgren.</w:t>
      </w:r>
    </w:p>
    <w:p w14:paraId="301DE170" w14:textId="77777777" w:rsidR="00781EAC" w:rsidRDefault="00781EAC" w:rsidP="003758BB">
      <w:pPr>
        <w:pStyle w:val="NoSpacing"/>
        <w:widowControl w:val="0"/>
      </w:pPr>
    </w:p>
    <w:p w14:paraId="7815CC8A" w14:textId="123157F8" w:rsidR="00C52DE9" w:rsidRDefault="00781EAC" w:rsidP="003758BB">
      <w:pPr>
        <w:pStyle w:val="NoSpacing"/>
        <w:widowControl w:val="0"/>
        <w:rPr>
          <w:rFonts w:cs="Calibri"/>
          <w:szCs w:val="20"/>
        </w:rPr>
      </w:pPr>
      <w:r>
        <w:t>M</w:t>
      </w:r>
      <w:r w:rsidR="00000000">
        <w:t>agnesium chloride treatment on gravel roads as a way to reduce dust and preserve the road surface, with future applications to depend on how well the treatment performs</w:t>
      </w:r>
      <w:r>
        <w:t xml:space="preserve"> was discussed.</w:t>
      </w:r>
    </w:p>
    <w:p w14:paraId="7754C024" w14:textId="77777777" w:rsidR="00C52DE9" w:rsidRDefault="00C52DE9" w:rsidP="003758BB">
      <w:pPr>
        <w:pStyle w:val="NoSpacing"/>
        <w:widowControl w:val="0"/>
        <w:rPr>
          <w:rFonts w:cs="Calibri"/>
          <w:szCs w:val="20"/>
        </w:rPr>
      </w:pPr>
    </w:p>
    <w:p w14:paraId="095C2895" w14:textId="64BCFAA6" w:rsidR="00C52DE9" w:rsidRDefault="00000000" w:rsidP="003758BB">
      <w:pPr>
        <w:pStyle w:val="NoSpacing"/>
        <w:widowControl w:val="0"/>
        <w:rPr>
          <w:rFonts w:cs="Calibri"/>
          <w:szCs w:val="20"/>
        </w:rPr>
      </w:pPr>
      <w:r>
        <w:t xml:space="preserve">The LRIP grant program was discussed. The </w:t>
      </w:r>
      <w:r w:rsidR="0045612C">
        <w:t>city</w:t>
      </w:r>
      <w:r>
        <w:t xml:space="preserve"> plans to apply again</w:t>
      </w:r>
      <w:r w:rsidR="00781EAC">
        <w:t xml:space="preserve"> this year</w:t>
      </w:r>
      <w:r>
        <w:t>,</w:t>
      </w:r>
      <w:r w:rsidR="00781EAC">
        <w:t xml:space="preserve"> and</w:t>
      </w:r>
      <w:r>
        <w:t xml:space="preserve"> use Kyle as a resource in strengthening the application</w:t>
      </w:r>
      <w:r w:rsidR="00855981">
        <w:t>. Letters of support to be sent to Debbie</w:t>
      </w:r>
      <w:r w:rsidR="00251AF7">
        <w:t xml:space="preserve"> who will pass them onto Kyle.</w:t>
      </w:r>
      <w:r>
        <w:t xml:space="preserve"> A Five County meeting was identified for October 15 at 10:00 a.m. at the Oregon-California Trail Center, and attendance was encouraged because local support could help the application.</w:t>
      </w:r>
    </w:p>
    <w:p w14:paraId="2F8D8737" w14:textId="77777777" w:rsidR="00C52DE9" w:rsidRDefault="00C52DE9" w:rsidP="003758BB">
      <w:pPr>
        <w:pStyle w:val="NoSpacing"/>
        <w:widowControl w:val="0"/>
        <w:rPr>
          <w:rFonts w:cs="Calibri"/>
          <w:szCs w:val="20"/>
        </w:rPr>
      </w:pPr>
    </w:p>
    <w:p w14:paraId="1BD668D2" w14:textId="77777777" w:rsidR="00C52DE9" w:rsidRDefault="00000000" w:rsidP="003758BB">
      <w:pPr>
        <w:pStyle w:val="NoSpacing"/>
        <w:widowControl w:val="0"/>
        <w:rPr>
          <w:rFonts w:cs="Calibri"/>
          <w:szCs w:val="20"/>
        </w:rPr>
      </w:pPr>
      <w:r>
        <w:t>WATER – The Council again thanked those who responded to the recent water emergency. Discussion focused on lessons learned and on making the water system easier to operate and protect in future emergencies and new connections. Key questions included:</w:t>
      </w:r>
    </w:p>
    <w:p w14:paraId="0B800AEC" w14:textId="692073CC" w:rsidR="00C52DE9" w:rsidRDefault="00000000" w:rsidP="003758BB">
      <w:pPr>
        <w:pStyle w:val="ListParagraph"/>
        <w:widowControl w:val="0"/>
        <w:numPr>
          <w:ilvl w:val="0"/>
          <w:numId w:val="38"/>
        </w:numPr>
      </w:pPr>
      <w:r>
        <w:t>How can valves, tank components, and access keys be documented so authorized people can respond quickly? A schematic, GPS/markers, a valve-location book, and a secure key box were discussed.</w:t>
      </w:r>
    </w:p>
    <w:p w14:paraId="4A2FAFEA" w14:textId="77777777" w:rsidR="00C52DE9" w:rsidRDefault="00000000" w:rsidP="003758BB">
      <w:pPr>
        <w:widowControl w:val="0"/>
        <w:ind w:left="403" w:hanging="173"/>
      </w:pPr>
      <w:r>
        <w:t>• Will new meters solve the low-pressure problem? It was clarified that the meters are intended to provide better flow data; they are not expected by themselves to increase pressure.</w:t>
      </w:r>
    </w:p>
    <w:p w14:paraId="227C75FB" w14:textId="38C1C629" w:rsidR="00C52DE9" w:rsidRDefault="00000000" w:rsidP="003758BB">
      <w:pPr>
        <w:widowControl w:val="0"/>
        <w:ind w:left="403" w:hanging="173"/>
      </w:pPr>
      <w:r>
        <w:t xml:space="preserve">• What should the City require when a new water connection is made? The Council discussed requiring an authorized City representative to be present during the actual connection, using qualified contractors, standardized parts, and possibly having the </w:t>
      </w:r>
      <w:r w:rsidR="0045612C">
        <w:t>city</w:t>
      </w:r>
      <w:r>
        <w:t xml:space="preserve"> control the tap and charge an appropriate fee.</w:t>
      </w:r>
    </w:p>
    <w:p w14:paraId="7027316C" w14:textId="77777777" w:rsidR="00920A77" w:rsidRDefault="00920A77" w:rsidP="003758BB">
      <w:pPr>
        <w:widowControl w:val="0"/>
      </w:pPr>
    </w:p>
    <w:p w14:paraId="1BC6ED16" w14:textId="77777777" w:rsidR="00C52DE9" w:rsidRDefault="00C52DE9" w:rsidP="003758BB">
      <w:pPr>
        <w:pStyle w:val="NoSpacing"/>
        <w:widowControl w:val="0"/>
        <w:rPr>
          <w:rFonts w:cs="Calibri"/>
          <w:szCs w:val="20"/>
        </w:rPr>
      </w:pPr>
    </w:p>
    <w:p w14:paraId="398222BC" w14:textId="1F4E52AC" w:rsidR="00C52DE9" w:rsidRDefault="00000000" w:rsidP="003758BB">
      <w:pPr>
        <w:pStyle w:val="NoSpacing"/>
        <w:widowControl w:val="0"/>
        <w:rPr>
          <w:rFonts w:cs="Calibri"/>
          <w:szCs w:val="20"/>
        </w:rPr>
      </w:pPr>
      <w:r>
        <w:t xml:space="preserve">The low-water-pressure issue remains under review. Rob and </w:t>
      </w:r>
      <w:r w:rsidR="001D1A65">
        <w:t>Shawn</w:t>
      </w:r>
      <w:r>
        <w:t xml:space="preserve"> were asked to develop a proposal for a future regular Council meeting addressing the connection process and City oversight. The Council confirmed that Bloomington’s standard residential meter remains three-quarter inch and supported developing a standardized parts list.</w:t>
      </w:r>
    </w:p>
    <w:p w14:paraId="279461BA" w14:textId="77777777" w:rsidR="00C52DE9" w:rsidRDefault="00C52DE9" w:rsidP="003758BB">
      <w:pPr>
        <w:pStyle w:val="NoSpacing"/>
        <w:widowControl w:val="0"/>
        <w:rPr>
          <w:rFonts w:cs="Calibri"/>
          <w:szCs w:val="20"/>
        </w:rPr>
      </w:pPr>
    </w:p>
    <w:p w14:paraId="0275D239" w14:textId="10036A9A" w:rsidR="00C52DE9" w:rsidRDefault="00000000" w:rsidP="003758BB">
      <w:pPr>
        <w:pStyle w:val="NoSpacing"/>
        <w:widowControl w:val="0"/>
        <w:rPr>
          <w:rFonts w:cs="Calibri"/>
          <w:szCs w:val="20"/>
        </w:rPr>
      </w:pPr>
      <w:r>
        <w:t>The City's sanitary survey went very well. The State representative reviewed the system and the City received a very favorable report. The recent chlorination and the City's response to the water emergency were discussed in connection with the survey. Only minor maintenance-type items at the tank, including items such as gaskets and lead-control m</w:t>
      </w:r>
      <w:r w:rsidR="008D24B3">
        <w:t>eters</w:t>
      </w:r>
      <w:r>
        <w:t>, were identified for follow-up.</w:t>
      </w:r>
    </w:p>
    <w:p w14:paraId="7D0E8A47" w14:textId="77777777" w:rsidR="00C52DE9" w:rsidRDefault="00C52DE9" w:rsidP="003758BB">
      <w:pPr>
        <w:pStyle w:val="NoSpacing"/>
        <w:widowControl w:val="0"/>
        <w:rPr>
          <w:rFonts w:cs="Calibri"/>
          <w:szCs w:val="20"/>
        </w:rPr>
      </w:pPr>
    </w:p>
    <w:p w14:paraId="31DBC121" w14:textId="77777777" w:rsidR="00C52DE9" w:rsidRDefault="00000000" w:rsidP="003758BB">
      <w:pPr>
        <w:pStyle w:val="NoSpacing"/>
        <w:widowControl w:val="0"/>
        <w:rPr>
          <w:rFonts w:cs="Calibri"/>
          <w:szCs w:val="20"/>
        </w:rPr>
      </w:pPr>
      <w:r>
        <w:rPr>
          <w:b/>
        </w:rPr>
        <w:t xml:space="preserve">SEWER – </w:t>
      </w:r>
      <w:r>
        <w:t>Tyler Warner's work at the pump station was reported substantially complete, with possibly one minor item remaining. The Council also discussed the wastewater study and an approximately $20,000 amount associated with the study, with additional review of the billing still needed.</w:t>
      </w:r>
    </w:p>
    <w:p w14:paraId="568CD8CB" w14:textId="77777777" w:rsidR="00C52DE9" w:rsidRDefault="00C52DE9" w:rsidP="003758BB">
      <w:pPr>
        <w:pStyle w:val="NoSpacing"/>
        <w:widowControl w:val="0"/>
        <w:rPr>
          <w:rFonts w:cs="Calibri"/>
          <w:szCs w:val="20"/>
        </w:rPr>
      </w:pPr>
    </w:p>
    <w:p w14:paraId="7465BA5C" w14:textId="77777777" w:rsidR="00C52DE9" w:rsidRDefault="00000000" w:rsidP="003758BB">
      <w:pPr>
        <w:pStyle w:val="NoSpacing"/>
        <w:widowControl w:val="0"/>
        <w:rPr>
          <w:rFonts w:cs="Calibri"/>
          <w:szCs w:val="20"/>
        </w:rPr>
      </w:pPr>
      <w:r>
        <w:lastRenderedPageBreak/>
        <w:t>The Hoins sewer/grinder-pump installation was discussed at length because work in and near the City road raised several concerns. Key questions included:</w:t>
      </w:r>
    </w:p>
    <w:p w14:paraId="7DAB5AB9" w14:textId="77777777" w:rsidR="00C52DE9" w:rsidRDefault="00000000" w:rsidP="003758BB">
      <w:pPr>
        <w:widowControl w:val="0"/>
        <w:ind w:left="403" w:hanging="173"/>
      </w:pPr>
      <w:r>
        <w:t>• Was the line deep enough under the road, and were the open trenches safe? A section was reported to be less than two feet deep, raising frost concerns, and the Council emphasized that the trenches needed to be filled.</w:t>
      </w:r>
    </w:p>
    <w:p w14:paraId="31C45C6D" w14:textId="77777777" w:rsidR="00C52DE9" w:rsidRDefault="00000000" w:rsidP="003758BB">
      <w:pPr>
        <w:widowControl w:val="0"/>
        <w:ind w:left="403" w:hanging="173"/>
      </w:pPr>
      <w:r>
        <w:t>• Had the City received adequate notice and an opportunity to inspect the work before backfilling, and did the route match the City’s understanding of the MOU?</w:t>
      </w:r>
    </w:p>
    <w:p w14:paraId="551A86C1" w14:textId="77777777" w:rsidR="00C52DE9" w:rsidRDefault="00000000" w:rsidP="003758BB">
      <w:pPr>
        <w:widowControl w:val="0"/>
        <w:ind w:left="403" w:hanging="173"/>
      </w:pPr>
      <w:r>
        <w:t>• What grinder-pump, pipe, and installation standards should the City require in the future? The Council discussed establishing clearer standards rather than handling each project differently.</w:t>
      </w:r>
    </w:p>
    <w:p w14:paraId="75B08D0D" w14:textId="77777777" w:rsidR="00C52DE9" w:rsidRDefault="00000000" w:rsidP="003758BB">
      <w:pPr>
        <w:widowControl w:val="0"/>
        <w:ind w:left="403" w:hanging="173"/>
      </w:pPr>
      <w:r>
        <w:t>• Could a contractor tie into City utility infrastructure without City personnel present? The Council’s direction was no. Colin was asked to communicate that an authorized City representative must be present before any tie-in.</w:t>
      </w:r>
    </w:p>
    <w:p w14:paraId="11201DFE" w14:textId="77777777" w:rsidR="00C52DE9" w:rsidRDefault="00C52DE9" w:rsidP="003758BB">
      <w:pPr>
        <w:pStyle w:val="NoSpacing"/>
        <w:widowControl w:val="0"/>
        <w:rPr>
          <w:rFonts w:cs="Calibri"/>
          <w:szCs w:val="20"/>
        </w:rPr>
      </w:pPr>
    </w:p>
    <w:p w14:paraId="182B4CE7" w14:textId="4F1F9823" w:rsidR="00C52DE9" w:rsidRDefault="00000000" w:rsidP="003758BB">
      <w:pPr>
        <w:pStyle w:val="NoSpacing"/>
        <w:widowControl w:val="0"/>
        <w:rPr>
          <w:rFonts w:cs="Calibri"/>
          <w:szCs w:val="20"/>
        </w:rPr>
      </w:pPr>
      <w:r w:rsidRPr="001154D6">
        <w:rPr>
          <w:b/>
          <w:bCs/>
        </w:rPr>
        <w:t>FACILITIES</w:t>
      </w:r>
      <w:r>
        <w:t xml:space="preserve"> – Cindy requested an increase in compensation for Trish Carlin, who cleans the </w:t>
      </w:r>
      <w:r w:rsidR="0045612C">
        <w:t>city</w:t>
      </w:r>
      <w:r>
        <w:t xml:space="preserve"> facilities. </w:t>
      </w:r>
      <w:r w:rsidR="001154D6">
        <w:t>She</w:t>
      </w:r>
      <w:r>
        <w:t xml:space="preserve"> noted that it had been several years since her last raise and discussed current cleaning wages and the </w:t>
      </w:r>
      <w:r w:rsidR="0045612C">
        <w:t>city</w:t>
      </w:r>
      <w:r>
        <w:t xml:space="preserve"> budget before considering an increase.</w:t>
      </w:r>
    </w:p>
    <w:p w14:paraId="5031F32A" w14:textId="77777777" w:rsidR="00C52DE9" w:rsidRDefault="00C52DE9" w:rsidP="003758BB">
      <w:pPr>
        <w:pStyle w:val="NoSpacing"/>
        <w:widowControl w:val="0"/>
        <w:rPr>
          <w:rFonts w:cs="Calibri"/>
          <w:szCs w:val="20"/>
        </w:rPr>
      </w:pPr>
    </w:p>
    <w:p w14:paraId="274A6368" w14:textId="4FAB7221" w:rsidR="00C52DE9" w:rsidRDefault="00000000" w:rsidP="003758BB">
      <w:pPr>
        <w:pStyle w:val="NoSpacing"/>
        <w:widowControl w:val="0"/>
        <w:numPr>
          <w:ilvl w:val="1"/>
          <w:numId w:val="29"/>
        </w:numPr>
        <w:rPr>
          <w:rFonts w:cs="Calibri"/>
          <w:szCs w:val="20"/>
        </w:rPr>
      </w:pPr>
      <w:r>
        <w:rPr>
          <w:rFonts w:cs="Calibri"/>
        </w:rPr>
        <w:t xml:space="preserve">Motion to give </w:t>
      </w:r>
      <w:r w:rsidR="00072BE3">
        <w:rPr>
          <w:rFonts w:cs="Calibri"/>
        </w:rPr>
        <w:t xml:space="preserve">Trish </w:t>
      </w:r>
      <w:r>
        <w:rPr>
          <w:rFonts w:cs="Calibri"/>
        </w:rPr>
        <w:t>Carlin a $0.50 per hour raise: Cindy, Second: Dan, Motion Carries.</w:t>
      </w:r>
    </w:p>
    <w:p w14:paraId="6BD45BC1" w14:textId="77777777" w:rsidR="00C52DE9" w:rsidRDefault="00C52DE9" w:rsidP="003758BB">
      <w:pPr>
        <w:pStyle w:val="NoSpacing"/>
        <w:widowControl w:val="0"/>
        <w:rPr>
          <w:rFonts w:cs="Calibri"/>
          <w:szCs w:val="20"/>
        </w:rPr>
      </w:pPr>
    </w:p>
    <w:p w14:paraId="4CD0E62F" w14:textId="77777777" w:rsidR="00C52DE9" w:rsidRDefault="00000000" w:rsidP="003758BB">
      <w:pPr>
        <w:pStyle w:val="NoSpacing"/>
        <w:widowControl w:val="0"/>
        <w:rPr>
          <w:rFonts w:cs="Calibri"/>
          <w:szCs w:val="20"/>
        </w:rPr>
      </w:pPr>
      <w:r>
        <w:rPr>
          <w:rFonts w:cs="Calibri"/>
          <w:b/>
        </w:rPr>
        <w:t>TREASURER</w:t>
      </w:r>
    </w:p>
    <w:p w14:paraId="051B88A5" w14:textId="77777777" w:rsidR="00C52DE9" w:rsidRDefault="00C52DE9" w:rsidP="003758BB">
      <w:pPr>
        <w:pStyle w:val="NoSpacing"/>
        <w:widowControl w:val="0"/>
        <w:rPr>
          <w:rFonts w:cs="Calibri"/>
          <w:szCs w:val="20"/>
        </w:rPr>
      </w:pPr>
    </w:p>
    <w:p w14:paraId="0C55E72E" w14:textId="61735C3F" w:rsidR="00C52DE9" w:rsidRDefault="00000000" w:rsidP="003758BB">
      <w:pPr>
        <w:pStyle w:val="NoSpacing"/>
        <w:widowControl w:val="0"/>
        <w:rPr>
          <w:rFonts w:cs="Calibri"/>
          <w:szCs w:val="20"/>
        </w:rPr>
      </w:pPr>
      <w:r w:rsidRPr="005F1EB1">
        <w:rPr>
          <w:rFonts w:cs="Calibri"/>
          <w:bCs/>
        </w:rPr>
        <w:t>PAYMENT OF EXPENSES</w:t>
      </w:r>
      <w:r>
        <w:rPr>
          <w:rFonts w:cs="Calibri"/>
          <w:b/>
        </w:rPr>
        <w:t xml:space="preserve">  </w:t>
      </w:r>
    </w:p>
    <w:p w14:paraId="56927CE4" w14:textId="77777777" w:rsidR="00C52DE9" w:rsidRDefault="00C52DE9" w:rsidP="003758BB">
      <w:pPr>
        <w:pStyle w:val="NoSpacing"/>
        <w:widowControl w:val="0"/>
        <w:rPr>
          <w:rFonts w:cs="Calibri"/>
          <w:szCs w:val="20"/>
        </w:rPr>
      </w:pPr>
    </w:p>
    <w:p w14:paraId="4CCE24F9" w14:textId="4FBB9E80" w:rsidR="00C52DE9" w:rsidRDefault="00000000" w:rsidP="003758BB">
      <w:pPr>
        <w:pStyle w:val="NoSpacing"/>
        <w:widowControl w:val="0"/>
        <w:numPr>
          <w:ilvl w:val="1"/>
          <w:numId w:val="29"/>
        </w:numPr>
        <w:rPr>
          <w:rFonts w:cs="Calibri"/>
          <w:szCs w:val="20"/>
        </w:rPr>
      </w:pPr>
      <w:r>
        <w:rPr>
          <w:rFonts w:cs="Calibri"/>
        </w:rPr>
        <w:t xml:space="preserve">Motion to pay the bills as presented: Dan, Second: Cindy, </w:t>
      </w:r>
      <w:r w:rsidR="001154D6">
        <w:rPr>
          <w:rFonts w:cs="Calibri"/>
        </w:rPr>
        <w:t xml:space="preserve">Vote Unanimous, </w:t>
      </w:r>
      <w:r>
        <w:rPr>
          <w:rFonts w:cs="Calibri"/>
        </w:rPr>
        <w:t>Motion Carries.</w:t>
      </w:r>
    </w:p>
    <w:p w14:paraId="1B6D3EC0" w14:textId="77777777" w:rsidR="00C52DE9" w:rsidRDefault="00C52DE9" w:rsidP="003758BB">
      <w:pPr>
        <w:pStyle w:val="NoSpacing"/>
        <w:widowControl w:val="0"/>
        <w:rPr>
          <w:rFonts w:cs="Calibri"/>
          <w:szCs w:val="20"/>
        </w:rPr>
      </w:pPr>
    </w:p>
    <w:p w14:paraId="490CFA81" w14:textId="77777777" w:rsidR="00C52DE9" w:rsidRDefault="00000000" w:rsidP="003758BB">
      <w:pPr>
        <w:pStyle w:val="NoSpacing"/>
        <w:widowControl w:val="0"/>
        <w:rPr>
          <w:rFonts w:cs="Calibri"/>
          <w:szCs w:val="20"/>
        </w:rPr>
      </w:pPr>
      <w:r>
        <w:t>DELINQUENT ACCOUNTS – Three delinquent accounts were reported. One account holder had recently made a payment, and the Council briefly reviewed whether the remaining accounts were communicating and making progress.</w:t>
      </w:r>
    </w:p>
    <w:p w14:paraId="11F30DE5" w14:textId="77777777" w:rsidR="00C52DE9" w:rsidRDefault="00C52DE9" w:rsidP="003758BB">
      <w:pPr>
        <w:pStyle w:val="NoSpacing"/>
        <w:widowControl w:val="0"/>
        <w:rPr>
          <w:rFonts w:cs="Calibri"/>
          <w:szCs w:val="20"/>
        </w:rPr>
      </w:pPr>
    </w:p>
    <w:p w14:paraId="3468B44D" w14:textId="77777777" w:rsidR="00C52DE9" w:rsidRDefault="00000000" w:rsidP="003758BB">
      <w:pPr>
        <w:pStyle w:val="NoSpacing"/>
        <w:widowControl w:val="0"/>
        <w:rPr>
          <w:rFonts w:cs="Calibri"/>
          <w:szCs w:val="20"/>
        </w:rPr>
      </w:pPr>
      <w:r>
        <w:t>CLERK – Debbie clarified the forms intended to accompany the Building Lot and Standards Ordinance. Although digital copies had been sent and the forms had been reviewed previously, the Council preferred that members read them again before taking formal action. Debbie was asked to place the forms on the next regular meeting agenda and remind Council members to review them in advance.</w:t>
      </w:r>
    </w:p>
    <w:p w14:paraId="2FD9CAF6" w14:textId="77777777" w:rsidR="00C52DE9" w:rsidRDefault="00C52DE9" w:rsidP="003758BB">
      <w:pPr>
        <w:pStyle w:val="NoSpacing"/>
        <w:widowControl w:val="0"/>
        <w:rPr>
          <w:rFonts w:cs="Calibri"/>
          <w:szCs w:val="20"/>
        </w:rPr>
      </w:pPr>
    </w:p>
    <w:p w14:paraId="514C02CD" w14:textId="77777777" w:rsidR="00C52DE9" w:rsidRDefault="00000000" w:rsidP="003758BB">
      <w:pPr>
        <w:pStyle w:val="NoSpacing"/>
        <w:widowControl w:val="0"/>
        <w:rPr>
          <w:rFonts w:cs="Calibri"/>
          <w:szCs w:val="20"/>
        </w:rPr>
      </w:pPr>
      <w:r>
        <w:t>2027 BUDGET HEARING – Christine reviewed the proposed budget, comparing 2025 actual expenditures, the prior-year budget, and the proposed 2027 budget. She explained that the budget generally reflects a 3% annual increase and that larger water and sewer figures include restricted carryover balances.</w:t>
      </w:r>
    </w:p>
    <w:p w14:paraId="6C145E98" w14:textId="77777777" w:rsidR="00C52DE9" w:rsidRDefault="00C52DE9" w:rsidP="003758BB">
      <w:pPr>
        <w:pStyle w:val="NoSpacing"/>
        <w:widowControl w:val="0"/>
        <w:rPr>
          <w:rFonts w:cs="Calibri"/>
          <w:szCs w:val="20"/>
        </w:rPr>
      </w:pPr>
    </w:p>
    <w:p w14:paraId="647DCB2D" w14:textId="77777777" w:rsidR="00C52DE9" w:rsidRDefault="00000000" w:rsidP="003758BB">
      <w:pPr>
        <w:pStyle w:val="NoSpacing"/>
        <w:widowControl w:val="0"/>
        <w:rPr>
          <w:rFonts w:cs="Calibri"/>
          <w:szCs w:val="20"/>
        </w:rPr>
      </w:pPr>
      <w:r>
        <w:t>During the public portion of the hearing, questions included:</w:t>
      </w:r>
    </w:p>
    <w:p w14:paraId="48E87528" w14:textId="77777777" w:rsidR="00C52DE9" w:rsidRDefault="00000000" w:rsidP="003758BB">
      <w:pPr>
        <w:widowControl w:val="0"/>
        <w:ind w:left="403" w:hanging="173"/>
      </w:pPr>
      <w:r>
        <w:t>• Where is the City year-to-date in spending, and how does that compare with prior actual expenditures and the current budget?</w:t>
      </w:r>
    </w:p>
    <w:p w14:paraId="18E36A62" w14:textId="77777777" w:rsidR="00C52DE9" w:rsidRDefault="00000000" w:rsidP="003758BB">
      <w:pPr>
        <w:widowControl w:val="0"/>
        <w:ind w:left="403" w:hanging="173"/>
      </w:pPr>
      <w:r>
        <w:t>• Why does projected revenue appear higher than the prior year? Christine explained that much of the increase is carryover, especially in water and sewer funds.</w:t>
      </w:r>
    </w:p>
    <w:p w14:paraId="6774E5D3" w14:textId="77777777" w:rsidR="00C52DE9" w:rsidRDefault="00000000" w:rsidP="003758BB">
      <w:pPr>
        <w:widowControl w:val="0"/>
        <w:ind w:left="403" w:hanging="173"/>
      </w:pPr>
      <w:r>
        <w:t>• Does the revenue estimate include all State and County tax revenue, and why did expenditures appear to exceed the revenue shown? It was explained that some tax revenue was not yet included, so the City expected additional revenue.</w:t>
      </w:r>
    </w:p>
    <w:p w14:paraId="0AA1C0A6" w14:textId="77777777" w:rsidR="00C52DE9" w:rsidRDefault="00000000" w:rsidP="003758BB">
      <w:pPr>
        <w:widowControl w:val="0"/>
        <w:ind w:left="403" w:hanging="173"/>
      </w:pPr>
      <w:r>
        <w:t>• Was the general property tax figure correct? An extra zero was identified; the figure was to be corrected to approximately $47,000 and totals recalculated.</w:t>
      </w:r>
    </w:p>
    <w:p w14:paraId="7A68507B" w14:textId="77777777" w:rsidR="00C52DE9" w:rsidRDefault="00C52DE9" w:rsidP="003758BB">
      <w:pPr>
        <w:pStyle w:val="NoSpacing"/>
        <w:widowControl w:val="0"/>
        <w:rPr>
          <w:rFonts w:cs="Calibri"/>
          <w:szCs w:val="20"/>
        </w:rPr>
      </w:pPr>
    </w:p>
    <w:p w14:paraId="0EE47706" w14:textId="00FC9312" w:rsidR="00C52DE9" w:rsidRDefault="00000000" w:rsidP="003758BB">
      <w:pPr>
        <w:pStyle w:val="NoSpacing"/>
        <w:widowControl w:val="0"/>
        <w:numPr>
          <w:ilvl w:val="1"/>
          <w:numId w:val="29"/>
        </w:numPr>
        <w:rPr>
          <w:rFonts w:cs="Calibri"/>
          <w:szCs w:val="20"/>
        </w:rPr>
      </w:pPr>
      <w:r>
        <w:rPr>
          <w:rFonts w:cs="Calibri"/>
        </w:rPr>
        <w:t xml:space="preserve">Motion to close the public portion of the Budget Hearing: Rob, Second: Dan, </w:t>
      </w:r>
      <w:r w:rsidR="001154D6">
        <w:rPr>
          <w:rFonts w:cs="Calibri"/>
        </w:rPr>
        <w:t xml:space="preserve">Vote Unanimous, </w:t>
      </w:r>
      <w:r>
        <w:rPr>
          <w:rFonts w:cs="Calibri"/>
        </w:rPr>
        <w:t>Motion Carries.</w:t>
      </w:r>
    </w:p>
    <w:p w14:paraId="6DB6C9DD" w14:textId="77777777" w:rsidR="00C52DE9" w:rsidRDefault="00C52DE9" w:rsidP="003758BB">
      <w:pPr>
        <w:pStyle w:val="NoSpacing"/>
        <w:widowControl w:val="0"/>
        <w:rPr>
          <w:rFonts w:cs="Calibri"/>
          <w:szCs w:val="20"/>
        </w:rPr>
      </w:pPr>
    </w:p>
    <w:p w14:paraId="186B1554" w14:textId="77777777" w:rsidR="00C52DE9" w:rsidRDefault="00000000" w:rsidP="003758BB">
      <w:pPr>
        <w:pStyle w:val="NoSpacing"/>
        <w:widowControl w:val="0"/>
        <w:rPr>
          <w:rFonts w:cs="Calibri"/>
          <w:szCs w:val="20"/>
        </w:rPr>
      </w:pPr>
      <w:r>
        <w:t>After the public portion was closed, the Council reviewed the proposed budget by category. No additional amendments were proposed before the budget vote.</w:t>
      </w:r>
    </w:p>
    <w:p w14:paraId="5F1DFCAC" w14:textId="77777777" w:rsidR="00C52DE9" w:rsidRDefault="00C52DE9" w:rsidP="003758BB">
      <w:pPr>
        <w:pStyle w:val="NoSpacing"/>
        <w:widowControl w:val="0"/>
        <w:rPr>
          <w:rFonts w:cs="Calibri"/>
          <w:szCs w:val="20"/>
        </w:rPr>
      </w:pPr>
    </w:p>
    <w:p w14:paraId="1C73456D" w14:textId="77777777" w:rsidR="00C52DE9" w:rsidRDefault="00000000" w:rsidP="003758BB">
      <w:pPr>
        <w:pStyle w:val="NoSpacing"/>
        <w:widowControl w:val="0"/>
        <w:numPr>
          <w:ilvl w:val="1"/>
          <w:numId w:val="29"/>
        </w:numPr>
        <w:rPr>
          <w:rFonts w:cs="Calibri"/>
          <w:szCs w:val="20"/>
        </w:rPr>
      </w:pPr>
      <w:r>
        <w:rPr>
          <w:rFonts w:cs="Calibri"/>
        </w:rPr>
        <w:t xml:space="preserve">Motion to approve the 2027 budgeted amounts: Dan, Second: Colin. Roll-call vote: Colin – Yes; Rob – Yes; </w:t>
      </w:r>
      <w:r>
        <w:rPr>
          <w:rFonts w:cs="Calibri"/>
        </w:rPr>
        <w:lastRenderedPageBreak/>
        <w:t>Dan – Yes; Cindy – Yes. Motion Passes.</w:t>
      </w:r>
    </w:p>
    <w:p w14:paraId="0D3B3281" w14:textId="77777777" w:rsidR="00C52DE9" w:rsidRDefault="00C52DE9" w:rsidP="003758BB">
      <w:pPr>
        <w:pStyle w:val="NoSpacing"/>
        <w:widowControl w:val="0"/>
        <w:rPr>
          <w:rFonts w:cs="Calibri"/>
          <w:szCs w:val="20"/>
        </w:rPr>
      </w:pPr>
    </w:p>
    <w:p w14:paraId="330D326A" w14:textId="77777777" w:rsidR="00C52DE9" w:rsidRDefault="00000000" w:rsidP="003758BB">
      <w:pPr>
        <w:pStyle w:val="NoSpacing"/>
        <w:widowControl w:val="0"/>
        <w:rPr>
          <w:rFonts w:cs="Calibri"/>
          <w:szCs w:val="20"/>
        </w:rPr>
      </w:pPr>
      <w:r>
        <w:t>COMMUNITY COMMENTS – The Council returned to costs resulting from the recent water-line break. The question was whether emergency contractors should bill the responsible party directly or whether invoices should first come to the City.</w:t>
      </w:r>
    </w:p>
    <w:p w14:paraId="1C53E527" w14:textId="750A20BA" w:rsidR="00C52DE9" w:rsidRDefault="00000000" w:rsidP="003758BB">
      <w:pPr>
        <w:widowControl w:val="0"/>
        <w:ind w:left="403" w:hanging="173"/>
      </w:pPr>
      <w:r>
        <w:t>• The Council agreed the City should receive the invoices, including related costs such as additional sampling, compile the total, and then promptly bill the responsible party so the City has a complete record.</w:t>
      </w:r>
    </w:p>
    <w:p w14:paraId="598AB812" w14:textId="77777777" w:rsidR="00C52DE9" w:rsidRDefault="00C52DE9" w:rsidP="003758BB">
      <w:pPr>
        <w:pStyle w:val="NoSpacing"/>
        <w:widowControl w:val="0"/>
        <w:rPr>
          <w:rFonts w:cs="Calibri"/>
          <w:szCs w:val="20"/>
        </w:rPr>
      </w:pPr>
    </w:p>
    <w:p w14:paraId="39C47F81" w14:textId="42945404" w:rsidR="00C52DE9" w:rsidRDefault="00000000" w:rsidP="003758BB">
      <w:pPr>
        <w:pStyle w:val="NoSpacing"/>
        <w:widowControl w:val="0"/>
        <w:rPr>
          <w:rFonts w:cs="Calibri"/>
          <w:szCs w:val="20"/>
        </w:rPr>
      </w:pPr>
      <w:r>
        <w:rPr>
          <w:rFonts w:cs="Calibri"/>
          <w:b/>
        </w:rPr>
        <w:t xml:space="preserve">ADJOURNMENT – </w:t>
      </w:r>
      <w:r>
        <w:rPr>
          <w:rFonts w:cs="Calibri"/>
        </w:rPr>
        <w:t>The meeting adjourned at 8:</w:t>
      </w:r>
      <w:r w:rsidR="000813C0">
        <w:rPr>
          <w:rFonts w:cs="Calibri"/>
        </w:rPr>
        <w:t>34</w:t>
      </w:r>
      <w:r>
        <w:rPr>
          <w:rFonts w:cs="Calibri"/>
        </w:rPr>
        <w:t xml:space="preserve"> p</w:t>
      </w:r>
      <w:r w:rsidR="000813C0">
        <w:rPr>
          <w:rFonts w:cs="Calibri"/>
        </w:rPr>
        <w:t>m.</w:t>
      </w:r>
    </w:p>
    <w:p w14:paraId="425C4018" w14:textId="77777777" w:rsidR="00C52DE9" w:rsidRDefault="00C52DE9" w:rsidP="003758BB">
      <w:pPr>
        <w:pStyle w:val="NoSpacing"/>
        <w:widowControl w:val="0"/>
        <w:rPr>
          <w:rFonts w:cs="Calibri"/>
          <w:szCs w:val="20"/>
        </w:rPr>
      </w:pPr>
    </w:p>
    <w:p w14:paraId="6813B674" w14:textId="68F0C40B" w:rsidR="00C52DE9" w:rsidRDefault="00000000" w:rsidP="003758BB">
      <w:pPr>
        <w:pStyle w:val="NoSpacing"/>
        <w:widowControl w:val="0"/>
        <w:numPr>
          <w:ilvl w:val="1"/>
          <w:numId w:val="29"/>
        </w:numPr>
        <w:rPr>
          <w:rFonts w:cs="Calibri"/>
          <w:szCs w:val="20"/>
        </w:rPr>
      </w:pPr>
      <w:r>
        <w:rPr>
          <w:rFonts w:cs="Calibri"/>
        </w:rPr>
        <w:t xml:space="preserve">Motion to adjourn: Rob, Second: Cindy, </w:t>
      </w:r>
      <w:r w:rsidR="001154D6">
        <w:rPr>
          <w:rFonts w:cs="Calibri"/>
        </w:rPr>
        <w:t xml:space="preserve">Vote Unanimous, </w:t>
      </w:r>
      <w:r>
        <w:rPr>
          <w:rFonts w:cs="Calibri"/>
        </w:rPr>
        <w:t>Motion Carries.</w:t>
      </w:r>
    </w:p>
    <w:p w14:paraId="574B62E5" w14:textId="77777777" w:rsidR="00C52DE9" w:rsidRDefault="00C52DE9" w:rsidP="003758BB">
      <w:pPr>
        <w:pStyle w:val="NoSpacing"/>
        <w:widowControl w:val="0"/>
        <w:rPr>
          <w:rFonts w:cs="Calibri"/>
          <w:szCs w:val="20"/>
        </w:rPr>
      </w:pPr>
    </w:p>
    <w:p w14:paraId="021DD478" w14:textId="1563E867" w:rsidR="00C52DE9" w:rsidRDefault="00000000" w:rsidP="003758BB">
      <w:pPr>
        <w:pStyle w:val="NoSpacing"/>
        <w:widowControl w:val="0"/>
        <w:rPr>
          <w:rFonts w:cs="Calibri"/>
          <w:szCs w:val="20"/>
        </w:rPr>
      </w:pPr>
      <w:r>
        <w:rPr>
          <w:rFonts w:cs="Calibri"/>
          <w:b/>
        </w:rPr>
        <w:t>NEXT REGULARLY SCHEDULED MEETING – SEPTEMBER 16, 2026, 7:00 PM – CITY OFFICE</w:t>
      </w:r>
    </w:p>
    <w:sectPr w:rsidR="00C52DE9" w:rsidSect="003758BB">
      <w:footerReference w:type="default" r:id="rId8"/>
      <w:pgSz w:w="12240" w:h="15840"/>
      <w:pgMar w:top="1152"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07A46" w14:textId="77777777" w:rsidR="00B30D7B" w:rsidRDefault="00B30D7B" w:rsidP="008239ED">
      <w:r>
        <w:separator/>
      </w:r>
    </w:p>
  </w:endnote>
  <w:endnote w:type="continuationSeparator" w:id="0">
    <w:p w14:paraId="38EB6490" w14:textId="77777777" w:rsidR="00B30D7B" w:rsidRDefault="00B30D7B" w:rsidP="00823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4BB38" w14:textId="77777777" w:rsidR="008239ED" w:rsidRDefault="008239ED" w:rsidP="008239ED">
    <w:pPr>
      <w:spacing w:after="29" w:line="259" w:lineRule="auto"/>
      <w:rPr>
        <w:color w:val="000000"/>
        <w:kern w:val="2"/>
        <w:sz w:val="18"/>
        <w14:ligatures w14:val="standardContextual"/>
      </w:rPr>
    </w:pPr>
  </w:p>
  <w:p w14:paraId="33CF1668" w14:textId="77777777" w:rsidR="008239ED" w:rsidRDefault="008239ED" w:rsidP="008239ED">
    <w:pPr>
      <w:spacing w:after="29" w:line="259" w:lineRule="auto"/>
      <w:rPr>
        <w:color w:val="000000"/>
        <w:kern w:val="2"/>
        <w:sz w:val="18"/>
        <w14:ligatures w14:val="standardContextual"/>
      </w:rPr>
    </w:pPr>
  </w:p>
  <w:p w14:paraId="2A9B5D10" w14:textId="77777777" w:rsidR="008239ED" w:rsidRPr="00EF5C5B" w:rsidRDefault="008239ED" w:rsidP="008239ED">
    <w:pPr>
      <w:spacing w:after="29" w:line="259" w:lineRule="auto"/>
      <w:rPr>
        <w:rFonts w:cs="Calibri"/>
        <w:color w:val="000000"/>
        <w:kern w:val="2"/>
        <w:sz w:val="22"/>
        <w14:ligatures w14:val="standardContextual"/>
      </w:rPr>
    </w:pPr>
    <w:r>
      <w:rPr>
        <w:sz w:val="16"/>
      </w:rPr>
      <w:t>Bloomington City Council Minutes 08192026</w:t>
    </w:r>
  </w:p>
  <w:p w14:paraId="254DFB04" w14:textId="77777777" w:rsidR="008239ED" w:rsidRDefault="008239ED" w:rsidP="008239ED">
    <w:pPr>
      <w:pStyle w:val="Footer"/>
    </w:pPr>
    <w:r w:rsidRPr="00EF5C5B">
      <w:rPr>
        <w:color w:val="000000"/>
        <w:kern w:val="2"/>
        <w:sz w:val="16"/>
        <w14:ligatures w14:val="standardContextual"/>
      </w:rPr>
      <w:t xml:space="preserve"> </w:t>
    </w:r>
    <w:r w:rsidRPr="00EF5C5B">
      <w:rPr>
        <w:color w:val="000000"/>
        <w:kern w:val="2"/>
        <w:sz w:val="16"/>
        <w14:ligatures w14:val="standardContextual"/>
      </w:rPr>
      <w:tab/>
      <w:t xml:space="preserve"> </w:t>
    </w:r>
    <w:r w:rsidRPr="00EF5C5B">
      <w:rPr>
        <w:color w:val="000000"/>
        <w:kern w:val="2"/>
        <w:sz w:val="16"/>
        <w14:ligatures w14:val="standardContextual"/>
      </w:rPr>
      <w:tab/>
    </w:r>
    <w:r w:rsidRPr="00EF5C5B">
      <w:rPr>
        <w:rFonts w:cs="Calibri"/>
        <w:color w:val="000000"/>
        <w:kern w:val="2"/>
        <w:sz w:val="16"/>
        <w14:ligatures w14:val="standardContextual"/>
      </w:rPr>
      <w:fldChar w:fldCharType="begin"/>
    </w:r>
    <w:r w:rsidRPr="00EF5C5B">
      <w:rPr>
        <w:rFonts w:cs="Calibri"/>
        <w:color w:val="000000"/>
        <w:kern w:val="2"/>
        <w:sz w:val="16"/>
        <w14:ligatures w14:val="standardContextual"/>
      </w:rPr>
      <w:instrText xml:space="preserve"> PAGE   \* MERGEFORMAT </w:instrText>
    </w:r>
    <w:r w:rsidRPr="00EF5C5B">
      <w:rPr>
        <w:rFonts w:cs="Calibri"/>
        <w:color w:val="000000"/>
        <w:kern w:val="2"/>
        <w:sz w:val="16"/>
        <w14:ligatures w14:val="standardContextual"/>
      </w:rPr>
      <w:fldChar w:fldCharType="separate"/>
    </w:r>
    <w:r>
      <w:rPr>
        <w:rFonts w:cs="Calibri"/>
        <w:color w:val="000000"/>
        <w:kern w:val="2"/>
        <w:sz w:val="16"/>
        <w14:ligatures w14:val="standardContextual"/>
      </w:rPr>
      <w:t>1</w:t>
    </w:r>
    <w:r w:rsidRPr="00EF5C5B">
      <w:rPr>
        <w:color w:val="000000"/>
        <w:kern w:val="2"/>
        <w:sz w:val="16"/>
        <w14:ligatures w14:val="standardContextual"/>
      </w:rPr>
      <w:fldChar w:fldCharType="end"/>
    </w:r>
    <w:r w:rsidRPr="00EF5C5B">
      <w:rPr>
        <w:color w:val="000000"/>
        <w:kern w:val="2"/>
        <w:sz w:val="16"/>
        <w14:ligatures w14:val="standardContextual"/>
      </w:rPr>
      <w:t xml:space="preserve"> | </w:t>
    </w:r>
    <w:r w:rsidRPr="00EF5C5B">
      <w:rPr>
        <w:color w:val="7F7F7F"/>
        <w:kern w:val="2"/>
        <w:sz w:val="16"/>
        <w14:ligatures w14:val="standardContextual"/>
      </w:rPr>
      <w:t>P ag</w:t>
    </w:r>
    <w:r>
      <w:rPr>
        <w:color w:val="7F7F7F"/>
        <w:kern w:val="2"/>
        <w:sz w:val="16"/>
        <w14:ligatures w14:val="standardContextual"/>
      </w:rPr>
      <w:t>e</w:t>
    </w:r>
  </w:p>
  <w:p w14:paraId="3BA397E1" w14:textId="77777777" w:rsidR="008239ED" w:rsidRDefault="008239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779E" w14:textId="77777777" w:rsidR="00B30D7B" w:rsidRDefault="00B30D7B" w:rsidP="008239ED">
      <w:r>
        <w:separator/>
      </w:r>
    </w:p>
  </w:footnote>
  <w:footnote w:type="continuationSeparator" w:id="0">
    <w:p w14:paraId="7D0A52CE" w14:textId="77777777" w:rsidR="00B30D7B" w:rsidRDefault="00B30D7B" w:rsidP="008239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7B2"/>
    <w:multiLevelType w:val="hybridMultilevel"/>
    <w:tmpl w:val="E6C82B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24E4F"/>
    <w:multiLevelType w:val="multilevel"/>
    <w:tmpl w:val="E8246304"/>
    <w:lvl w:ilvl="0">
      <w:start w:val="1"/>
      <w:numFmt w:val="decimal"/>
      <w:lvlText w:val="%1."/>
      <w:lvlJc w:val="left"/>
      <w:pPr>
        <w:tabs>
          <w:tab w:val="num" w:pos="720"/>
        </w:tabs>
        <w:ind w:left="720" w:hanging="360"/>
      </w:pPr>
    </w:lvl>
    <w:lvl w:ilvl="1">
      <w:start w:val="1"/>
      <w:numFmt w:val="bullet"/>
      <w:lvlText w:val=""/>
      <w:lvlJc w:val="left"/>
      <w:pPr>
        <w:ind w:left="180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B368C"/>
    <w:multiLevelType w:val="hybridMultilevel"/>
    <w:tmpl w:val="9A2AA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14AC7"/>
    <w:multiLevelType w:val="hybridMultilevel"/>
    <w:tmpl w:val="EECC95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85F63D9"/>
    <w:multiLevelType w:val="hybridMultilevel"/>
    <w:tmpl w:val="9F1435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F25359C"/>
    <w:multiLevelType w:val="hybridMultilevel"/>
    <w:tmpl w:val="A850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68541E"/>
    <w:multiLevelType w:val="hybridMultilevel"/>
    <w:tmpl w:val="A58EBD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0D722E4"/>
    <w:multiLevelType w:val="hybridMultilevel"/>
    <w:tmpl w:val="1B54B91E"/>
    <w:lvl w:ilvl="0" w:tplc="3DC6575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D363EC"/>
    <w:multiLevelType w:val="hybridMultilevel"/>
    <w:tmpl w:val="67CA2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23C63"/>
    <w:multiLevelType w:val="hybridMultilevel"/>
    <w:tmpl w:val="5428F9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4DF48C9"/>
    <w:multiLevelType w:val="hybridMultilevel"/>
    <w:tmpl w:val="082848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5EB7135"/>
    <w:multiLevelType w:val="hybridMultilevel"/>
    <w:tmpl w:val="C220B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157562"/>
    <w:multiLevelType w:val="hybridMultilevel"/>
    <w:tmpl w:val="DECCE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80573F"/>
    <w:multiLevelType w:val="hybridMultilevel"/>
    <w:tmpl w:val="CC18723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103837"/>
    <w:multiLevelType w:val="hybridMultilevel"/>
    <w:tmpl w:val="8416E76E"/>
    <w:lvl w:ilvl="0" w:tplc="04090001">
      <w:start w:val="1"/>
      <w:numFmt w:val="bullet"/>
      <w:lvlText w:val=""/>
      <w:lvlJc w:val="left"/>
      <w:pPr>
        <w:ind w:left="950" w:hanging="360"/>
      </w:pPr>
      <w:rPr>
        <w:rFonts w:ascii="Symbol" w:hAnsi="Symbol" w:hint="default"/>
      </w:rPr>
    </w:lvl>
    <w:lvl w:ilvl="1" w:tplc="04090003" w:tentative="1">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15" w15:restartNumberingAfterBreak="0">
    <w:nsid w:val="33601CDF"/>
    <w:multiLevelType w:val="hybridMultilevel"/>
    <w:tmpl w:val="ABAC9A5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48462AA"/>
    <w:multiLevelType w:val="hybridMultilevel"/>
    <w:tmpl w:val="739E00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54A25CC"/>
    <w:multiLevelType w:val="multilevel"/>
    <w:tmpl w:val="B222438E"/>
    <w:lvl w:ilvl="0">
      <w:start w:val="1"/>
      <w:numFmt w:val="decimal"/>
      <w:lvlText w:val="%1."/>
      <w:lvlJc w:val="left"/>
      <w:pPr>
        <w:tabs>
          <w:tab w:val="num" w:pos="720"/>
        </w:tabs>
        <w:ind w:left="720" w:hanging="360"/>
      </w:p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E24C86"/>
    <w:multiLevelType w:val="multilevel"/>
    <w:tmpl w:val="E8246304"/>
    <w:lvl w:ilvl="0">
      <w:start w:val="1"/>
      <w:numFmt w:val="decimal"/>
      <w:lvlText w:val="%1."/>
      <w:lvlJc w:val="left"/>
      <w:pPr>
        <w:tabs>
          <w:tab w:val="num" w:pos="720"/>
        </w:tabs>
        <w:ind w:left="720" w:hanging="360"/>
      </w:pPr>
    </w:lvl>
    <w:lvl w:ilvl="1">
      <w:start w:val="1"/>
      <w:numFmt w:val="bullet"/>
      <w:lvlText w:val=""/>
      <w:lvlJc w:val="left"/>
      <w:pPr>
        <w:ind w:left="180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C27F47"/>
    <w:multiLevelType w:val="hybridMultilevel"/>
    <w:tmpl w:val="E7BCC9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341841"/>
    <w:multiLevelType w:val="hybridMultilevel"/>
    <w:tmpl w:val="4E86FA28"/>
    <w:lvl w:ilvl="0" w:tplc="3DECDED0">
      <w:numFmt w:val="bullet"/>
      <w:lvlText w:val="•"/>
      <w:lvlJc w:val="left"/>
      <w:pPr>
        <w:ind w:left="590" w:hanging="360"/>
      </w:pPr>
      <w:rPr>
        <w:rFonts w:ascii="Calibri" w:eastAsia="Calibri" w:hAnsi="Calibri" w:cs="Calibri" w:hint="default"/>
      </w:rPr>
    </w:lvl>
    <w:lvl w:ilvl="1" w:tplc="04090003" w:tentative="1">
      <w:start w:val="1"/>
      <w:numFmt w:val="bullet"/>
      <w:lvlText w:val="o"/>
      <w:lvlJc w:val="left"/>
      <w:pPr>
        <w:ind w:left="1310" w:hanging="360"/>
      </w:pPr>
      <w:rPr>
        <w:rFonts w:ascii="Courier New" w:hAnsi="Courier New" w:cs="Courier New" w:hint="default"/>
      </w:rPr>
    </w:lvl>
    <w:lvl w:ilvl="2" w:tplc="04090005" w:tentative="1">
      <w:start w:val="1"/>
      <w:numFmt w:val="bullet"/>
      <w:lvlText w:val=""/>
      <w:lvlJc w:val="left"/>
      <w:pPr>
        <w:ind w:left="2030" w:hanging="360"/>
      </w:pPr>
      <w:rPr>
        <w:rFonts w:ascii="Wingdings" w:hAnsi="Wingdings" w:hint="default"/>
      </w:rPr>
    </w:lvl>
    <w:lvl w:ilvl="3" w:tplc="04090001" w:tentative="1">
      <w:start w:val="1"/>
      <w:numFmt w:val="bullet"/>
      <w:lvlText w:val=""/>
      <w:lvlJc w:val="left"/>
      <w:pPr>
        <w:ind w:left="2750" w:hanging="360"/>
      </w:pPr>
      <w:rPr>
        <w:rFonts w:ascii="Symbol" w:hAnsi="Symbol" w:hint="default"/>
      </w:rPr>
    </w:lvl>
    <w:lvl w:ilvl="4" w:tplc="04090003" w:tentative="1">
      <w:start w:val="1"/>
      <w:numFmt w:val="bullet"/>
      <w:lvlText w:val="o"/>
      <w:lvlJc w:val="left"/>
      <w:pPr>
        <w:ind w:left="3470" w:hanging="360"/>
      </w:pPr>
      <w:rPr>
        <w:rFonts w:ascii="Courier New" w:hAnsi="Courier New" w:cs="Courier New" w:hint="default"/>
      </w:rPr>
    </w:lvl>
    <w:lvl w:ilvl="5" w:tplc="04090005" w:tentative="1">
      <w:start w:val="1"/>
      <w:numFmt w:val="bullet"/>
      <w:lvlText w:val=""/>
      <w:lvlJc w:val="left"/>
      <w:pPr>
        <w:ind w:left="4190" w:hanging="360"/>
      </w:pPr>
      <w:rPr>
        <w:rFonts w:ascii="Wingdings" w:hAnsi="Wingdings" w:hint="default"/>
      </w:rPr>
    </w:lvl>
    <w:lvl w:ilvl="6" w:tplc="04090001" w:tentative="1">
      <w:start w:val="1"/>
      <w:numFmt w:val="bullet"/>
      <w:lvlText w:val=""/>
      <w:lvlJc w:val="left"/>
      <w:pPr>
        <w:ind w:left="4910" w:hanging="360"/>
      </w:pPr>
      <w:rPr>
        <w:rFonts w:ascii="Symbol" w:hAnsi="Symbol" w:hint="default"/>
      </w:rPr>
    </w:lvl>
    <w:lvl w:ilvl="7" w:tplc="04090003" w:tentative="1">
      <w:start w:val="1"/>
      <w:numFmt w:val="bullet"/>
      <w:lvlText w:val="o"/>
      <w:lvlJc w:val="left"/>
      <w:pPr>
        <w:ind w:left="5630" w:hanging="360"/>
      </w:pPr>
      <w:rPr>
        <w:rFonts w:ascii="Courier New" w:hAnsi="Courier New" w:cs="Courier New" w:hint="default"/>
      </w:rPr>
    </w:lvl>
    <w:lvl w:ilvl="8" w:tplc="04090005" w:tentative="1">
      <w:start w:val="1"/>
      <w:numFmt w:val="bullet"/>
      <w:lvlText w:val=""/>
      <w:lvlJc w:val="left"/>
      <w:pPr>
        <w:ind w:left="6350" w:hanging="360"/>
      </w:pPr>
      <w:rPr>
        <w:rFonts w:ascii="Wingdings" w:hAnsi="Wingdings" w:hint="default"/>
      </w:rPr>
    </w:lvl>
  </w:abstractNum>
  <w:abstractNum w:abstractNumId="21" w15:restartNumberingAfterBreak="0">
    <w:nsid w:val="487C07B4"/>
    <w:multiLevelType w:val="hybridMultilevel"/>
    <w:tmpl w:val="7682CB48"/>
    <w:lvl w:ilvl="0" w:tplc="04090001">
      <w:start w:val="1"/>
      <w:numFmt w:val="bullet"/>
      <w:lvlText w:val=""/>
      <w:lvlJc w:val="left"/>
      <w:pPr>
        <w:ind w:left="950" w:hanging="360"/>
      </w:pPr>
      <w:rPr>
        <w:rFonts w:ascii="Symbol" w:hAnsi="Symbol" w:hint="default"/>
      </w:rPr>
    </w:lvl>
    <w:lvl w:ilvl="1" w:tplc="04090003" w:tentative="1">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22" w15:restartNumberingAfterBreak="0">
    <w:nsid w:val="4AC775E5"/>
    <w:multiLevelType w:val="hybridMultilevel"/>
    <w:tmpl w:val="62C8242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35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8D6094"/>
    <w:multiLevelType w:val="hybridMultilevel"/>
    <w:tmpl w:val="A314D780"/>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4DF43CA5"/>
    <w:multiLevelType w:val="hybridMultilevel"/>
    <w:tmpl w:val="81CE5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8A16C7"/>
    <w:multiLevelType w:val="hybridMultilevel"/>
    <w:tmpl w:val="E55EF5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81156C3"/>
    <w:multiLevelType w:val="hybridMultilevel"/>
    <w:tmpl w:val="5A0ACA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CC40F9F"/>
    <w:multiLevelType w:val="hybridMultilevel"/>
    <w:tmpl w:val="CD06FD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E1F096A"/>
    <w:multiLevelType w:val="hybridMultilevel"/>
    <w:tmpl w:val="3CA625E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55A0186"/>
    <w:multiLevelType w:val="hybridMultilevel"/>
    <w:tmpl w:val="1BB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6E54CA"/>
    <w:multiLevelType w:val="multilevel"/>
    <w:tmpl w:val="268087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6427E1"/>
    <w:multiLevelType w:val="hybridMultilevel"/>
    <w:tmpl w:val="2954CA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D52366"/>
    <w:multiLevelType w:val="hybridMultilevel"/>
    <w:tmpl w:val="5AAC0D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D0F24E8"/>
    <w:multiLevelType w:val="hybridMultilevel"/>
    <w:tmpl w:val="14F8F4D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4" w15:restartNumberingAfterBreak="0">
    <w:nsid w:val="77205010"/>
    <w:multiLevelType w:val="hybridMultilevel"/>
    <w:tmpl w:val="D10AFEA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8800C33"/>
    <w:multiLevelType w:val="multilevel"/>
    <w:tmpl w:val="3F3677DE"/>
    <w:lvl w:ilvl="0">
      <w:start w:val="1"/>
      <w:numFmt w:val="bullet"/>
      <w:lvlText w:val=""/>
      <w:lvlJc w:val="left"/>
      <w:pPr>
        <w:tabs>
          <w:tab w:val="num" w:pos="1800"/>
        </w:tabs>
        <w:ind w:left="1800" w:hanging="360"/>
      </w:pPr>
      <w:rPr>
        <w:rFonts w:ascii="Symbol" w:hAnsi="Symbol" w:hint="default"/>
      </w:rPr>
    </w:lvl>
    <w:lvl w:ilvl="1">
      <w:start w:val="1"/>
      <w:numFmt w:val="bullet"/>
      <w:lvlText w:val=""/>
      <w:lvlJc w:val="left"/>
      <w:pPr>
        <w:ind w:left="2880" w:hanging="360"/>
      </w:pPr>
      <w:rPr>
        <w:rFonts w:ascii="Symbol" w:hAnsi="Symbol" w:hint="default"/>
      </w:rPr>
    </w:lvl>
    <w:lvl w:ilvl="2">
      <w:start w:val="1"/>
      <w:numFmt w:val="bullet"/>
      <w:lvlText w:val=""/>
      <w:lvlJc w:val="left"/>
      <w:pPr>
        <w:ind w:left="2880" w:hanging="360"/>
      </w:pPr>
      <w:rPr>
        <w:rFonts w:ascii="Symbol" w:hAnsi="Symbol" w:hint="default"/>
      </w:rPr>
    </w:lvl>
    <w:lvl w:ilvl="3">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6" w15:restartNumberingAfterBreak="0">
    <w:nsid w:val="7A5E457C"/>
    <w:multiLevelType w:val="hybridMultilevel"/>
    <w:tmpl w:val="CF4AD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C05347"/>
    <w:multiLevelType w:val="multilevel"/>
    <w:tmpl w:val="66426234"/>
    <w:lvl w:ilvl="0">
      <w:start w:val="1"/>
      <w:numFmt w:val="decimal"/>
      <w:lvlText w:val="%1."/>
      <w:lvlJc w:val="left"/>
      <w:pPr>
        <w:tabs>
          <w:tab w:val="num" w:pos="720"/>
        </w:tabs>
        <w:ind w:left="720" w:hanging="360"/>
      </w:pPr>
    </w:lvl>
    <w:lvl w:ilvl="1">
      <w:start w:val="1"/>
      <w:numFmt w:val="bullet"/>
      <w:lvlText w:val=""/>
      <w:lvlJc w:val="left"/>
      <w:pPr>
        <w:ind w:left="1800" w:hanging="360"/>
      </w:pPr>
      <w:rPr>
        <w:rFonts w:ascii="Symbol" w:hAnsi="Symbol" w:hint="default"/>
      </w:rPr>
    </w:lvl>
    <w:lvl w:ilvl="2">
      <w:start w:val="1"/>
      <w:numFmt w:val="bullet"/>
      <w:lvlText w:val="o"/>
      <w:lvlJc w:val="left"/>
      <w:pPr>
        <w:ind w:left="1800" w:hanging="360"/>
      </w:pPr>
      <w:rPr>
        <w:rFonts w:ascii="Courier New" w:hAnsi="Courier New" w:cs="Courier New"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6508247">
    <w:abstractNumId w:val="34"/>
  </w:num>
  <w:num w:numId="2" w16cid:durableId="1116751918">
    <w:abstractNumId w:val="28"/>
  </w:num>
  <w:num w:numId="3" w16cid:durableId="73286983">
    <w:abstractNumId w:val="4"/>
  </w:num>
  <w:num w:numId="4" w16cid:durableId="1547982766">
    <w:abstractNumId w:val="32"/>
  </w:num>
  <w:num w:numId="5" w16cid:durableId="1575628730">
    <w:abstractNumId w:val="10"/>
  </w:num>
  <w:num w:numId="6" w16cid:durableId="1529103953">
    <w:abstractNumId w:val="27"/>
  </w:num>
  <w:num w:numId="7" w16cid:durableId="1784230770">
    <w:abstractNumId w:val="26"/>
  </w:num>
  <w:num w:numId="8" w16cid:durableId="1120294995">
    <w:abstractNumId w:val="16"/>
  </w:num>
  <w:num w:numId="9" w16cid:durableId="101536077">
    <w:abstractNumId w:val="13"/>
  </w:num>
  <w:num w:numId="10" w16cid:durableId="1208450687">
    <w:abstractNumId w:val="15"/>
  </w:num>
  <w:num w:numId="11" w16cid:durableId="1909684709">
    <w:abstractNumId w:val="30"/>
  </w:num>
  <w:num w:numId="12" w16cid:durableId="915434802">
    <w:abstractNumId w:val="17"/>
  </w:num>
  <w:num w:numId="13" w16cid:durableId="2014797239">
    <w:abstractNumId w:val="18"/>
  </w:num>
  <w:num w:numId="14" w16cid:durableId="1407218935">
    <w:abstractNumId w:val="1"/>
  </w:num>
  <w:num w:numId="15" w16cid:durableId="398942522">
    <w:abstractNumId w:val="37"/>
  </w:num>
  <w:num w:numId="16" w16cid:durableId="1043792271">
    <w:abstractNumId w:val="31"/>
  </w:num>
  <w:num w:numId="17" w16cid:durableId="1801074717">
    <w:abstractNumId w:val="0"/>
  </w:num>
  <w:num w:numId="18" w16cid:durableId="1112941455">
    <w:abstractNumId w:val="23"/>
  </w:num>
  <w:num w:numId="19" w16cid:durableId="164134513">
    <w:abstractNumId w:val="2"/>
  </w:num>
  <w:num w:numId="20" w16cid:durableId="25839208">
    <w:abstractNumId w:val="25"/>
  </w:num>
  <w:num w:numId="21" w16cid:durableId="174924319">
    <w:abstractNumId w:val="12"/>
  </w:num>
  <w:num w:numId="22" w16cid:durableId="1582448400">
    <w:abstractNumId w:val="6"/>
  </w:num>
  <w:num w:numId="23" w16cid:durableId="924923918">
    <w:abstractNumId w:val="35"/>
  </w:num>
  <w:num w:numId="24" w16cid:durableId="1756516945">
    <w:abstractNumId w:val="9"/>
  </w:num>
  <w:num w:numId="25" w16cid:durableId="962806444">
    <w:abstractNumId w:val="3"/>
  </w:num>
  <w:num w:numId="26" w16cid:durableId="613754078">
    <w:abstractNumId w:val="8"/>
  </w:num>
  <w:num w:numId="27" w16cid:durableId="717506991">
    <w:abstractNumId w:val="5"/>
  </w:num>
  <w:num w:numId="28" w16cid:durableId="1018388272">
    <w:abstractNumId w:val="36"/>
  </w:num>
  <w:num w:numId="29" w16cid:durableId="665863017">
    <w:abstractNumId w:val="22"/>
  </w:num>
  <w:num w:numId="30" w16cid:durableId="959191232">
    <w:abstractNumId w:val="19"/>
  </w:num>
  <w:num w:numId="31" w16cid:durableId="1969889912">
    <w:abstractNumId w:val="7"/>
  </w:num>
  <w:num w:numId="32" w16cid:durableId="2074961126">
    <w:abstractNumId w:val="11"/>
  </w:num>
  <w:num w:numId="33" w16cid:durableId="1947612375">
    <w:abstractNumId w:val="33"/>
  </w:num>
  <w:num w:numId="34" w16cid:durableId="1889609578">
    <w:abstractNumId w:val="24"/>
  </w:num>
  <w:num w:numId="35" w16cid:durableId="332728933">
    <w:abstractNumId w:val="29"/>
  </w:num>
  <w:num w:numId="36" w16cid:durableId="79379624">
    <w:abstractNumId w:val="14"/>
  </w:num>
  <w:num w:numId="37" w16cid:durableId="148327223">
    <w:abstractNumId w:val="21"/>
  </w:num>
  <w:num w:numId="38" w16cid:durableId="8989781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93A"/>
    <w:rsid w:val="000051D3"/>
    <w:rsid w:val="00013B92"/>
    <w:rsid w:val="000339B8"/>
    <w:rsid w:val="00072BE3"/>
    <w:rsid w:val="000813C0"/>
    <w:rsid w:val="000879F2"/>
    <w:rsid w:val="000B7E38"/>
    <w:rsid w:val="000E678F"/>
    <w:rsid w:val="000E7454"/>
    <w:rsid w:val="000F32F7"/>
    <w:rsid w:val="000F779F"/>
    <w:rsid w:val="00113D63"/>
    <w:rsid w:val="001154D6"/>
    <w:rsid w:val="00136284"/>
    <w:rsid w:val="00144811"/>
    <w:rsid w:val="0016280C"/>
    <w:rsid w:val="00164AF3"/>
    <w:rsid w:val="001678EA"/>
    <w:rsid w:val="001A47FA"/>
    <w:rsid w:val="001D1A65"/>
    <w:rsid w:val="001D60ED"/>
    <w:rsid w:val="001F57E1"/>
    <w:rsid w:val="00227400"/>
    <w:rsid w:val="00251AF7"/>
    <w:rsid w:val="002713F9"/>
    <w:rsid w:val="0027151B"/>
    <w:rsid w:val="002760C0"/>
    <w:rsid w:val="00276E66"/>
    <w:rsid w:val="0028035C"/>
    <w:rsid w:val="002A037C"/>
    <w:rsid w:val="002A17D5"/>
    <w:rsid w:val="002B2946"/>
    <w:rsid w:val="002D44D5"/>
    <w:rsid w:val="003264ED"/>
    <w:rsid w:val="003307BA"/>
    <w:rsid w:val="0033135A"/>
    <w:rsid w:val="003758BB"/>
    <w:rsid w:val="00390AAE"/>
    <w:rsid w:val="003951F5"/>
    <w:rsid w:val="003E0A9D"/>
    <w:rsid w:val="00420FFA"/>
    <w:rsid w:val="00452164"/>
    <w:rsid w:val="0045612C"/>
    <w:rsid w:val="00494B4C"/>
    <w:rsid w:val="004E45B4"/>
    <w:rsid w:val="004F3315"/>
    <w:rsid w:val="00511503"/>
    <w:rsid w:val="00512A58"/>
    <w:rsid w:val="0056595A"/>
    <w:rsid w:val="00567B21"/>
    <w:rsid w:val="00573EDB"/>
    <w:rsid w:val="00581225"/>
    <w:rsid w:val="005828B1"/>
    <w:rsid w:val="005D1DB9"/>
    <w:rsid w:val="005D7255"/>
    <w:rsid w:val="005E58E4"/>
    <w:rsid w:val="005E61B2"/>
    <w:rsid w:val="005F1EB1"/>
    <w:rsid w:val="00640A28"/>
    <w:rsid w:val="00644389"/>
    <w:rsid w:val="00652CD0"/>
    <w:rsid w:val="00654E02"/>
    <w:rsid w:val="00655940"/>
    <w:rsid w:val="00663600"/>
    <w:rsid w:val="00682117"/>
    <w:rsid w:val="00691FFC"/>
    <w:rsid w:val="006A645E"/>
    <w:rsid w:val="006C35E0"/>
    <w:rsid w:val="006F1F22"/>
    <w:rsid w:val="00717186"/>
    <w:rsid w:val="00741B86"/>
    <w:rsid w:val="00756BBB"/>
    <w:rsid w:val="00781EAC"/>
    <w:rsid w:val="007A0502"/>
    <w:rsid w:val="007A05A5"/>
    <w:rsid w:val="007A3DD8"/>
    <w:rsid w:val="007C7838"/>
    <w:rsid w:val="0081608E"/>
    <w:rsid w:val="008239ED"/>
    <w:rsid w:val="008254AF"/>
    <w:rsid w:val="008276A6"/>
    <w:rsid w:val="00855981"/>
    <w:rsid w:val="00864405"/>
    <w:rsid w:val="00865313"/>
    <w:rsid w:val="008D0924"/>
    <w:rsid w:val="008D24B3"/>
    <w:rsid w:val="008E077D"/>
    <w:rsid w:val="0091231A"/>
    <w:rsid w:val="00914CEC"/>
    <w:rsid w:val="0091728F"/>
    <w:rsid w:val="00920A77"/>
    <w:rsid w:val="009252F4"/>
    <w:rsid w:val="009455A6"/>
    <w:rsid w:val="0094640E"/>
    <w:rsid w:val="009570B9"/>
    <w:rsid w:val="00957252"/>
    <w:rsid w:val="0097449E"/>
    <w:rsid w:val="00981E97"/>
    <w:rsid w:val="009A4F5B"/>
    <w:rsid w:val="009E531B"/>
    <w:rsid w:val="009F033E"/>
    <w:rsid w:val="009F18F8"/>
    <w:rsid w:val="009F3346"/>
    <w:rsid w:val="009F7E6F"/>
    <w:rsid w:val="00A34AF3"/>
    <w:rsid w:val="00A41444"/>
    <w:rsid w:val="00A87076"/>
    <w:rsid w:val="00A91A70"/>
    <w:rsid w:val="00A97425"/>
    <w:rsid w:val="00AE6857"/>
    <w:rsid w:val="00AF366C"/>
    <w:rsid w:val="00AF493A"/>
    <w:rsid w:val="00B229F6"/>
    <w:rsid w:val="00B30D7B"/>
    <w:rsid w:val="00B376C6"/>
    <w:rsid w:val="00B46D25"/>
    <w:rsid w:val="00B873A6"/>
    <w:rsid w:val="00BB07F5"/>
    <w:rsid w:val="00BC0142"/>
    <w:rsid w:val="00BE767F"/>
    <w:rsid w:val="00C10D01"/>
    <w:rsid w:val="00C2284B"/>
    <w:rsid w:val="00C24826"/>
    <w:rsid w:val="00C3642F"/>
    <w:rsid w:val="00C52DE9"/>
    <w:rsid w:val="00C64110"/>
    <w:rsid w:val="00C97121"/>
    <w:rsid w:val="00CA2313"/>
    <w:rsid w:val="00CD2534"/>
    <w:rsid w:val="00D155A7"/>
    <w:rsid w:val="00D53F88"/>
    <w:rsid w:val="00D661FD"/>
    <w:rsid w:val="00D93403"/>
    <w:rsid w:val="00DA131C"/>
    <w:rsid w:val="00DD4B86"/>
    <w:rsid w:val="00E04893"/>
    <w:rsid w:val="00E05277"/>
    <w:rsid w:val="00E16EC7"/>
    <w:rsid w:val="00E37697"/>
    <w:rsid w:val="00E43F02"/>
    <w:rsid w:val="00E618CB"/>
    <w:rsid w:val="00E757AF"/>
    <w:rsid w:val="00E8120C"/>
    <w:rsid w:val="00E83FC0"/>
    <w:rsid w:val="00E92C5E"/>
    <w:rsid w:val="00EC367B"/>
    <w:rsid w:val="00EE1FF7"/>
    <w:rsid w:val="00EF7EFB"/>
    <w:rsid w:val="00F11A90"/>
    <w:rsid w:val="00F36F89"/>
    <w:rsid w:val="00F425B6"/>
    <w:rsid w:val="00F76DD1"/>
    <w:rsid w:val="00F917A1"/>
    <w:rsid w:val="00FD0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D7C1A"/>
  <w15:chartTrackingRefBased/>
  <w15:docId w15:val="{2367D998-BB1D-4D5A-99EC-E95812D8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93A"/>
    <w:pPr>
      <w:spacing w:after="0" w:line="240" w:lineRule="auto"/>
    </w:pPr>
    <w:rPr>
      <w:rFonts w:ascii="Calibri" w:eastAsia="Calibri" w:hAnsi="Calibri" w:cs="Times New Roman"/>
      <w:kern w:val="0"/>
      <w:sz w:val="20"/>
      <w14:ligatures w14:val="none"/>
    </w:rPr>
  </w:style>
  <w:style w:type="paragraph" w:styleId="Heading1">
    <w:name w:val="heading 1"/>
    <w:basedOn w:val="Normal"/>
    <w:next w:val="Normal"/>
    <w:link w:val="Heading1Char"/>
    <w:uiPriority w:val="9"/>
    <w:qFormat/>
    <w:rsid w:val="00AF493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F493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F493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F493A"/>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F493A"/>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F493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F493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F493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F493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9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49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493A"/>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493A"/>
    <w:rPr>
      <w:rFonts w:ascii="Calibri" w:eastAsiaTheme="majorEastAsia" w:hAnsi="Calibri" w:cstheme="majorBidi"/>
      <w:i/>
      <w:iCs/>
      <w:color w:val="2F5496" w:themeColor="accent1" w:themeShade="BF"/>
    </w:rPr>
  </w:style>
  <w:style w:type="character" w:customStyle="1" w:styleId="Heading5Char">
    <w:name w:val="Heading 5 Char"/>
    <w:basedOn w:val="DefaultParagraphFont"/>
    <w:link w:val="Heading5"/>
    <w:uiPriority w:val="9"/>
    <w:semiHidden/>
    <w:rsid w:val="00AF493A"/>
    <w:rPr>
      <w:rFonts w:ascii="Calibri" w:eastAsiaTheme="majorEastAsia" w:hAnsi="Calibri" w:cstheme="majorBidi"/>
      <w:color w:val="2F5496" w:themeColor="accent1" w:themeShade="BF"/>
    </w:rPr>
  </w:style>
  <w:style w:type="character" w:customStyle="1" w:styleId="Heading6Char">
    <w:name w:val="Heading 6 Char"/>
    <w:basedOn w:val="DefaultParagraphFont"/>
    <w:link w:val="Heading6"/>
    <w:uiPriority w:val="9"/>
    <w:semiHidden/>
    <w:rsid w:val="00AF493A"/>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AF493A"/>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AF493A"/>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AF493A"/>
    <w:rPr>
      <w:rFonts w:ascii="Calibri" w:eastAsiaTheme="majorEastAsia" w:hAnsi="Calibri" w:cstheme="majorBidi"/>
      <w:color w:val="272727" w:themeColor="text1" w:themeTint="D8"/>
    </w:rPr>
  </w:style>
  <w:style w:type="paragraph" w:styleId="Title">
    <w:name w:val="Title"/>
    <w:basedOn w:val="Normal"/>
    <w:next w:val="Normal"/>
    <w:link w:val="TitleChar"/>
    <w:uiPriority w:val="10"/>
    <w:qFormat/>
    <w:rsid w:val="00AF493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F49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93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F493A"/>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AF493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F493A"/>
    <w:rPr>
      <w:rFonts w:ascii="Calibri" w:hAnsi="Calibri"/>
      <w:i/>
      <w:iCs/>
      <w:color w:val="404040" w:themeColor="text1" w:themeTint="BF"/>
    </w:rPr>
  </w:style>
  <w:style w:type="paragraph" w:styleId="ListParagraph">
    <w:name w:val="List Paragraph"/>
    <w:basedOn w:val="Normal"/>
    <w:uiPriority w:val="34"/>
    <w:qFormat/>
    <w:rsid w:val="00AF493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F493A"/>
    <w:rPr>
      <w:rFonts w:ascii="Calibri" w:hAnsi="Calibri"/>
      <w:i/>
      <w:iCs/>
      <w:color w:val="2F5496" w:themeColor="accent1" w:themeShade="BF"/>
    </w:rPr>
  </w:style>
  <w:style w:type="paragraph" w:styleId="IntenseQuote">
    <w:name w:val="Intense Quote"/>
    <w:basedOn w:val="Normal"/>
    <w:next w:val="Normal"/>
    <w:link w:val="IntenseQuoteChar"/>
    <w:uiPriority w:val="30"/>
    <w:qFormat/>
    <w:rsid w:val="00AF493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F493A"/>
    <w:rPr>
      <w:rFonts w:ascii="Calibri" w:hAnsi="Calibri"/>
      <w:i/>
      <w:iCs/>
      <w:color w:val="2F5496" w:themeColor="accent1" w:themeShade="BF"/>
    </w:rPr>
  </w:style>
  <w:style w:type="character" w:styleId="IntenseReference">
    <w:name w:val="Intense Reference"/>
    <w:basedOn w:val="DefaultParagraphFont"/>
    <w:uiPriority w:val="32"/>
    <w:qFormat/>
    <w:rsid w:val="00AF493A"/>
    <w:rPr>
      <w:rFonts w:ascii="Calibri" w:hAnsi="Calibri"/>
      <w:b/>
      <w:bCs/>
      <w:smallCaps/>
      <w:color w:val="2F5496" w:themeColor="accent1" w:themeShade="BF"/>
      <w:spacing w:val="5"/>
    </w:rPr>
  </w:style>
  <w:style w:type="paragraph" w:styleId="NoSpacing">
    <w:name w:val="No Spacing"/>
    <w:uiPriority w:val="1"/>
    <w:qFormat/>
    <w:rsid w:val="00AF493A"/>
    <w:pPr>
      <w:spacing w:after="0" w:line="240" w:lineRule="auto"/>
    </w:pPr>
    <w:rPr>
      <w:rFonts w:ascii="Calibri" w:eastAsia="Calibri" w:hAnsi="Calibri" w:cs="Times New Roman"/>
      <w:kern w:val="0"/>
      <w:sz w:val="20"/>
      <w14:ligatures w14:val="none"/>
    </w:rPr>
  </w:style>
  <w:style w:type="paragraph" w:customStyle="1" w:styleId="m5112403862990718109msolistparagraph">
    <w:name w:val="m_5112403862990718109msolistparagraph"/>
    <w:basedOn w:val="Normal"/>
    <w:rsid w:val="006F1F22"/>
    <w:pPr>
      <w:spacing w:before="100" w:beforeAutospacing="1" w:after="100" w:afterAutospacing="1"/>
    </w:pPr>
  </w:style>
  <w:style w:type="paragraph" w:styleId="Header">
    <w:name w:val="header"/>
    <w:basedOn w:val="Normal"/>
    <w:link w:val="HeaderChar"/>
    <w:uiPriority w:val="99"/>
    <w:unhideWhenUsed/>
    <w:rsid w:val="008239ED"/>
    <w:pPr>
      <w:tabs>
        <w:tab w:val="center" w:pos="4680"/>
        <w:tab w:val="right" w:pos="9360"/>
      </w:tabs>
    </w:pPr>
  </w:style>
  <w:style w:type="character" w:customStyle="1" w:styleId="HeaderChar">
    <w:name w:val="Header Char"/>
    <w:basedOn w:val="DefaultParagraphFont"/>
    <w:link w:val="Header"/>
    <w:uiPriority w:val="99"/>
    <w:rsid w:val="008239ED"/>
    <w:rPr>
      <w:rFonts w:ascii="Calibri" w:eastAsia="Times New Roman" w:hAnsi="Calibri" w:cs="Times New Roman"/>
      <w:kern w:val="0"/>
      <w14:ligatures w14:val="none"/>
    </w:rPr>
  </w:style>
  <w:style w:type="paragraph" w:styleId="Footer">
    <w:name w:val="footer"/>
    <w:basedOn w:val="Normal"/>
    <w:link w:val="FooterChar"/>
    <w:uiPriority w:val="99"/>
    <w:unhideWhenUsed/>
    <w:rsid w:val="008239ED"/>
    <w:pPr>
      <w:tabs>
        <w:tab w:val="center" w:pos="4680"/>
        <w:tab w:val="right" w:pos="9360"/>
      </w:tabs>
    </w:pPr>
  </w:style>
  <w:style w:type="character" w:customStyle="1" w:styleId="FooterChar">
    <w:name w:val="Footer Char"/>
    <w:basedOn w:val="DefaultParagraphFont"/>
    <w:link w:val="Footer"/>
    <w:uiPriority w:val="99"/>
    <w:rsid w:val="008239ED"/>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1614</Words>
  <Characters>9203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18</cp:revision>
  <cp:lastPrinted>2026-06-17T23:44:00Z</cp:lastPrinted>
  <dcterms:created xsi:type="dcterms:W3CDTF">2026-09-12T03:33:00Z</dcterms:created>
  <dcterms:modified xsi:type="dcterms:W3CDTF">2026-09-23T02:18:00Z</dcterms:modified>
</cp:coreProperties>
</file>