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11861" w14:textId="77777777" w:rsidR="00013F79" w:rsidRDefault="0026782A" w:rsidP="00013F79">
      <w:pPr>
        <w:spacing w:after="0"/>
        <w:jc w:val="center"/>
        <w:rPr>
          <w:b/>
          <w:bCs/>
        </w:rPr>
      </w:pPr>
      <w:r>
        <w:rPr>
          <w:noProof/>
        </w:rPr>
        <w:drawing>
          <wp:anchor distT="0" distB="0" distL="114300" distR="114300" simplePos="0" relativeHeight="251658240" behindDoc="0" locked="0" layoutInCell="1" allowOverlap="1" wp14:anchorId="78609BC5" wp14:editId="067A6871">
            <wp:simplePos x="0" y="0"/>
            <wp:positionH relativeFrom="column">
              <wp:posOffset>73025</wp:posOffset>
            </wp:positionH>
            <wp:positionV relativeFrom="page">
              <wp:posOffset>676275</wp:posOffset>
            </wp:positionV>
            <wp:extent cx="947737" cy="947737"/>
            <wp:effectExtent l="0" t="0" r="5080" b="5080"/>
            <wp:wrapNone/>
            <wp:docPr id="1205775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75458" name="Picture 12057754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7737" cy="947737"/>
                    </a:xfrm>
                    <a:prstGeom prst="rect">
                      <a:avLst/>
                    </a:prstGeom>
                  </pic:spPr>
                </pic:pic>
              </a:graphicData>
            </a:graphic>
            <wp14:sizeRelH relativeFrom="margin">
              <wp14:pctWidth>0</wp14:pctWidth>
            </wp14:sizeRelH>
            <wp14:sizeRelV relativeFrom="margin">
              <wp14:pctHeight>0</wp14:pctHeight>
            </wp14:sizeRelV>
          </wp:anchor>
        </w:drawing>
      </w:r>
      <w:r w:rsidRPr="00937A5A">
        <w:rPr>
          <w:b/>
          <w:bCs/>
        </w:rPr>
        <w:t>CITY OF BLOOMINGTON</w:t>
      </w:r>
      <w:r w:rsidRPr="00937A5A">
        <w:rPr>
          <w:b/>
          <w:bCs/>
        </w:rPr>
        <w:br/>
        <w:t>SPECIAL CITY COUNCIL MEETING MINUTES</w:t>
      </w:r>
    </w:p>
    <w:p w14:paraId="49D76599" w14:textId="7566499F" w:rsidR="0026782A" w:rsidRDefault="00013F79" w:rsidP="0026782A">
      <w:pPr>
        <w:jc w:val="center"/>
        <w:rPr>
          <w:b/>
          <w:bCs/>
        </w:rPr>
      </w:pPr>
      <w:r>
        <w:rPr>
          <w:b/>
          <w:bCs/>
        </w:rPr>
        <w:t>BUNDERSON ANNEXATION</w:t>
      </w:r>
      <w:r w:rsidR="0026782A" w:rsidRPr="00937A5A">
        <w:rPr>
          <w:b/>
          <w:bCs/>
        </w:rPr>
        <w:br/>
        <w:t>BLOOMINGTON CITY OFFICE</w:t>
      </w:r>
      <w:r w:rsidR="0026782A" w:rsidRPr="00937A5A">
        <w:rPr>
          <w:b/>
          <w:bCs/>
        </w:rPr>
        <w:br/>
        <w:t>September 11, 2026, at 7:00 PM</w:t>
      </w:r>
    </w:p>
    <w:p w14:paraId="4586EA9D" w14:textId="77777777" w:rsidR="004F7B42" w:rsidRDefault="0026782A" w:rsidP="0026782A">
      <w:pPr>
        <w:rPr>
          <w:rFonts w:ascii="Calibri" w:hAnsi="Calibri" w:cs="Calibri"/>
          <w:sz w:val="22"/>
          <w:szCs w:val="22"/>
        </w:rPr>
      </w:pPr>
      <w:r w:rsidRPr="0026782A">
        <w:rPr>
          <w:rFonts w:ascii="Calibri" w:hAnsi="Calibri" w:cs="Calibri"/>
          <w:sz w:val="22"/>
          <w:szCs w:val="22"/>
        </w:rPr>
        <w:t>City Council Attendees: Mayor Mike Knapp; Council Members Cindy Piggott, Rob Allred, Colin Hart, and Dan Porter</w:t>
      </w:r>
      <w:r w:rsidR="004F7B42">
        <w:rPr>
          <w:rFonts w:ascii="Calibri" w:hAnsi="Calibri" w:cs="Calibri"/>
          <w:sz w:val="22"/>
          <w:szCs w:val="22"/>
        </w:rPr>
        <w:t xml:space="preserve">, and </w:t>
      </w:r>
      <w:r w:rsidRPr="0026782A">
        <w:rPr>
          <w:rFonts w:ascii="Calibri" w:hAnsi="Calibri" w:cs="Calibri"/>
          <w:sz w:val="22"/>
          <w:szCs w:val="22"/>
        </w:rPr>
        <w:t>Clerk Debbie Thomas</w:t>
      </w:r>
    </w:p>
    <w:p w14:paraId="36BB82E7" w14:textId="3CC40ED6" w:rsidR="0026782A" w:rsidRPr="0026782A" w:rsidRDefault="004F7B42" w:rsidP="0026782A">
      <w:pPr>
        <w:rPr>
          <w:rFonts w:ascii="Calibri" w:hAnsi="Calibri" w:cs="Calibri"/>
          <w:sz w:val="22"/>
          <w:szCs w:val="22"/>
        </w:rPr>
      </w:pPr>
      <w:r>
        <w:rPr>
          <w:rFonts w:ascii="Calibri" w:hAnsi="Calibri" w:cs="Calibri"/>
          <w:sz w:val="22"/>
          <w:szCs w:val="22"/>
        </w:rPr>
        <w:t>BADC Attendees:</w:t>
      </w:r>
      <w:r w:rsidR="00013F79">
        <w:rPr>
          <w:rFonts w:ascii="Calibri" w:hAnsi="Calibri" w:cs="Calibri"/>
          <w:sz w:val="22"/>
          <w:szCs w:val="22"/>
        </w:rPr>
        <w:t xml:space="preserve"> Jane Simpson </w:t>
      </w:r>
    </w:p>
    <w:p w14:paraId="5299BA39" w14:textId="4A7E4926" w:rsidR="0026782A" w:rsidRPr="0026782A" w:rsidRDefault="004F7B42" w:rsidP="0026782A">
      <w:pPr>
        <w:rPr>
          <w:rFonts w:ascii="Calibri" w:hAnsi="Calibri" w:cs="Calibri"/>
          <w:sz w:val="22"/>
          <w:szCs w:val="22"/>
        </w:rPr>
      </w:pPr>
      <w:r>
        <w:rPr>
          <w:rFonts w:ascii="Calibri" w:hAnsi="Calibri" w:cs="Calibri"/>
          <w:sz w:val="22"/>
          <w:szCs w:val="22"/>
        </w:rPr>
        <w:t xml:space="preserve">Community </w:t>
      </w:r>
      <w:r w:rsidR="0026782A" w:rsidRPr="0026782A">
        <w:rPr>
          <w:rFonts w:ascii="Calibri" w:hAnsi="Calibri" w:cs="Calibri"/>
          <w:sz w:val="22"/>
          <w:szCs w:val="22"/>
        </w:rPr>
        <w:t xml:space="preserve">Attendees: Roy Bunderson </w:t>
      </w:r>
      <w:r>
        <w:rPr>
          <w:rFonts w:ascii="Calibri" w:hAnsi="Calibri" w:cs="Calibri"/>
          <w:sz w:val="22"/>
          <w:szCs w:val="22"/>
        </w:rPr>
        <w:t>and Shannon Bunderson, Mark Peterson, Kathy Izzat</w:t>
      </w:r>
      <w:r w:rsidR="00013F79">
        <w:rPr>
          <w:rFonts w:ascii="Calibri" w:hAnsi="Calibri" w:cs="Calibri"/>
          <w:sz w:val="22"/>
          <w:szCs w:val="22"/>
        </w:rPr>
        <w:t>, and Zoom attendees.</w:t>
      </w:r>
    </w:p>
    <w:p w14:paraId="6E8A0288" w14:textId="5DB9DB24" w:rsidR="0026782A" w:rsidRPr="0026782A" w:rsidRDefault="0026782A" w:rsidP="0026782A">
      <w:pPr>
        <w:rPr>
          <w:rFonts w:ascii="Calibri" w:hAnsi="Calibri" w:cs="Calibri"/>
          <w:sz w:val="22"/>
          <w:szCs w:val="22"/>
        </w:rPr>
      </w:pPr>
      <w:r w:rsidRPr="0026782A">
        <w:rPr>
          <w:rFonts w:ascii="Calibri" w:hAnsi="Calibri" w:cs="Calibri"/>
          <w:sz w:val="22"/>
          <w:szCs w:val="22"/>
        </w:rPr>
        <w:t>WELCOME – Mayor Mike Knapp opened the special meeting and welcomed those attending</w:t>
      </w:r>
      <w:r>
        <w:rPr>
          <w:rFonts w:ascii="Calibri" w:hAnsi="Calibri" w:cs="Calibri"/>
          <w:sz w:val="22"/>
          <w:szCs w:val="22"/>
        </w:rPr>
        <w:t xml:space="preserve"> at 7:00 pm.</w:t>
      </w:r>
    </w:p>
    <w:p w14:paraId="3F9015D7" w14:textId="77777777" w:rsidR="0026782A" w:rsidRPr="0026782A" w:rsidRDefault="0026782A" w:rsidP="0026782A">
      <w:pPr>
        <w:rPr>
          <w:rFonts w:ascii="Calibri" w:hAnsi="Calibri" w:cs="Calibri"/>
          <w:sz w:val="22"/>
          <w:szCs w:val="22"/>
        </w:rPr>
      </w:pPr>
      <w:r w:rsidRPr="0026782A">
        <w:rPr>
          <w:rFonts w:ascii="Calibri" w:hAnsi="Calibri" w:cs="Calibri"/>
          <w:sz w:val="22"/>
          <w:szCs w:val="22"/>
        </w:rPr>
        <w:t>INVOCATION – Colin Hart</w:t>
      </w:r>
    </w:p>
    <w:p w14:paraId="15A2AB74" w14:textId="77777777" w:rsidR="0026782A" w:rsidRPr="0026782A" w:rsidRDefault="0026782A" w:rsidP="0026782A">
      <w:pPr>
        <w:rPr>
          <w:rFonts w:ascii="Calibri" w:hAnsi="Calibri" w:cs="Calibri"/>
          <w:sz w:val="22"/>
          <w:szCs w:val="22"/>
        </w:rPr>
      </w:pPr>
      <w:r w:rsidRPr="0026782A">
        <w:rPr>
          <w:rFonts w:ascii="Calibri" w:hAnsi="Calibri" w:cs="Calibri"/>
          <w:sz w:val="22"/>
          <w:szCs w:val="22"/>
        </w:rPr>
        <w:t>PLEDGE OF ALLEGIANCE – Dan Porter</w:t>
      </w:r>
    </w:p>
    <w:p w14:paraId="1C984C85" w14:textId="77777777" w:rsidR="0026782A" w:rsidRPr="0026782A" w:rsidRDefault="0026782A" w:rsidP="0026782A">
      <w:pPr>
        <w:rPr>
          <w:rFonts w:ascii="Calibri" w:hAnsi="Calibri" w:cs="Calibri"/>
          <w:sz w:val="22"/>
          <w:szCs w:val="22"/>
        </w:rPr>
      </w:pPr>
      <w:r w:rsidRPr="0026782A">
        <w:rPr>
          <w:rFonts w:ascii="Calibri" w:hAnsi="Calibri" w:cs="Calibri"/>
          <w:b/>
          <w:bCs/>
          <w:sz w:val="22"/>
          <w:szCs w:val="22"/>
        </w:rPr>
        <w:t>BUNDERSON ANNEXATION ORDINANCE</w:t>
      </w:r>
    </w:p>
    <w:p w14:paraId="235D0C92" w14:textId="77777777" w:rsidR="00013F79" w:rsidRDefault="0026782A" w:rsidP="0026782A">
      <w:pPr>
        <w:rPr>
          <w:rFonts w:ascii="Calibri" w:hAnsi="Calibri" w:cs="Calibri"/>
          <w:sz w:val="22"/>
          <w:szCs w:val="22"/>
        </w:rPr>
      </w:pPr>
      <w:r w:rsidRPr="0026782A">
        <w:rPr>
          <w:rFonts w:ascii="Calibri" w:hAnsi="Calibri" w:cs="Calibri"/>
          <w:sz w:val="22"/>
          <w:szCs w:val="22"/>
        </w:rPr>
        <w:t>PUBLIC HEARING – The Council opened a public hearing to consider the proposed annexation of the Roy Bunderson property into the City of Bloomington.</w:t>
      </w:r>
    </w:p>
    <w:p w14:paraId="69CE760C" w14:textId="1F41061A" w:rsidR="0026782A" w:rsidRPr="00013F79" w:rsidRDefault="0026782A" w:rsidP="00013F79">
      <w:pPr>
        <w:pStyle w:val="ListParagraph"/>
        <w:numPr>
          <w:ilvl w:val="0"/>
          <w:numId w:val="1"/>
        </w:numPr>
        <w:rPr>
          <w:rFonts w:ascii="Calibri" w:hAnsi="Calibri" w:cs="Calibri"/>
          <w:sz w:val="22"/>
          <w:szCs w:val="22"/>
        </w:rPr>
      </w:pPr>
      <w:r w:rsidRPr="00013F79">
        <w:rPr>
          <w:rFonts w:ascii="Calibri" w:hAnsi="Calibri" w:cs="Calibri"/>
          <w:sz w:val="22"/>
          <w:szCs w:val="22"/>
        </w:rPr>
        <w:t>Motion to open the public hearing</w:t>
      </w:r>
      <w:r w:rsidR="00590B07">
        <w:rPr>
          <w:rFonts w:ascii="Calibri" w:hAnsi="Calibri" w:cs="Calibri"/>
          <w:sz w:val="22"/>
          <w:szCs w:val="22"/>
        </w:rPr>
        <w:t xml:space="preserve"> concerning the Roy Bunderson annexation</w:t>
      </w:r>
      <w:r w:rsidRPr="00013F79">
        <w:rPr>
          <w:rFonts w:ascii="Calibri" w:hAnsi="Calibri" w:cs="Calibri"/>
          <w:sz w:val="22"/>
          <w:szCs w:val="22"/>
        </w:rPr>
        <w:t>: Cindy Piggott; Second: Rob Allred</w:t>
      </w:r>
      <w:r w:rsidR="00013F79">
        <w:rPr>
          <w:rFonts w:ascii="Calibri" w:hAnsi="Calibri" w:cs="Calibri"/>
          <w:sz w:val="22"/>
          <w:szCs w:val="22"/>
        </w:rPr>
        <w:t xml:space="preserve">, </w:t>
      </w:r>
      <w:r w:rsidR="00013F79">
        <w:rPr>
          <w:rFonts w:ascii="Calibri" w:hAnsi="Calibri" w:cs="Calibri"/>
          <w:sz w:val="22"/>
          <w:szCs w:val="22"/>
        </w:rPr>
        <w:t xml:space="preserve">Vote Unanimous, </w:t>
      </w:r>
      <w:r w:rsidR="00013F79" w:rsidRPr="00013F79">
        <w:rPr>
          <w:rFonts w:ascii="Calibri" w:hAnsi="Calibri" w:cs="Calibri"/>
          <w:sz w:val="22"/>
          <w:szCs w:val="22"/>
        </w:rPr>
        <w:t>Motion passe</w:t>
      </w:r>
      <w:r w:rsidR="00013F79">
        <w:rPr>
          <w:rFonts w:ascii="Calibri" w:hAnsi="Calibri" w:cs="Calibri"/>
          <w:sz w:val="22"/>
          <w:szCs w:val="22"/>
        </w:rPr>
        <w:t>s</w:t>
      </w:r>
      <w:r w:rsidR="00013F79" w:rsidRPr="00013F79">
        <w:rPr>
          <w:rFonts w:ascii="Calibri" w:hAnsi="Calibri" w:cs="Calibri"/>
          <w:sz w:val="22"/>
          <w:szCs w:val="22"/>
        </w:rPr>
        <w:t>.</w:t>
      </w:r>
    </w:p>
    <w:p w14:paraId="3093A35F" w14:textId="31DC773E" w:rsidR="0026782A" w:rsidRPr="0026782A" w:rsidRDefault="0026782A" w:rsidP="0026782A">
      <w:pPr>
        <w:rPr>
          <w:rFonts w:ascii="Calibri" w:hAnsi="Calibri" w:cs="Calibri"/>
          <w:sz w:val="22"/>
          <w:szCs w:val="22"/>
        </w:rPr>
      </w:pPr>
      <w:r w:rsidRPr="0026782A">
        <w:rPr>
          <w:rFonts w:ascii="Calibri" w:hAnsi="Calibri" w:cs="Calibri"/>
          <w:sz w:val="22"/>
          <w:szCs w:val="22"/>
        </w:rPr>
        <w:t>The proposed annexation Ordinance 2026-02-101, was read aloud. The ordinance describes the property east of the city and provides for updating city maps and filing the required annexation documents. It also states that the city may decide whether to provide water service to the property.</w:t>
      </w:r>
    </w:p>
    <w:p w14:paraId="371E2AD6" w14:textId="77777777" w:rsidR="00590B07" w:rsidRDefault="0026782A" w:rsidP="00076BB1">
      <w:pPr>
        <w:rPr>
          <w:rFonts w:ascii="Calibri" w:hAnsi="Calibri" w:cs="Calibri"/>
          <w:sz w:val="22"/>
          <w:szCs w:val="22"/>
        </w:rPr>
      </w:pPr>
      <w:r w:rsidRPr="0026782A">
        <w:rPr>
          <w:rFonts w:ascii="Calibri" w:hAnsi="Calibri" w:cs="Calibri"/>
          <w:sz w:val="22"/>
          <w:szCs w:val="22"/>
        </w:rPr>
        <w:t>During the reading, the Council discussed the property description and wording in the ordinance. Members agreed that the legal description should be checked against the survey and that the map-filing language should follow State of Idaho requirements.</w:t>
      </w:r>
    </w:p>
    <w:p w14:paraId="1F349831" w14:textId="3209A57B" w:rsidR="00076BB1" w:rsidRPr="00076BB1" w:rsidRDefault="00076BB1" w:rsidP="00076BB1">
      <w:pPr>
        <w:rPr>
          <w:rFonts w:ascii="Calibri" w:hAnsi="Calibri" w:cs="Calibri"/>
          <w:sz w:val="22"/>
          <w:szCs w:val="22"/>
        </w:rPr>
      </w:pPr>
      <w:r w:rsidRPr="00076BB1">
        <w:rPr>
          <w:rFonts w:ascii="Calibri" w:hAnsi="Calibri" w:cs="Calibri"/>
          <w:sz w:val="22"/>
          <w:szCs w:val="22"/>
        </w:rPr>
        <w:t>Before approving the ordinance, the council agreed to make three corrections:</w:t>
      </w:r>
    </w:p>
    <w:p w14:paraId="2850E349" w14:textId="1723CFEF" w:rsidR="00076BB1" w:rsidRDefault="00076BB1" w:rsidP="00590B07">
      <w:pPr>
        <w:pStyle w:val="ListParagraph"/>
        <w:numPr>
          <w:ilvl w:val="0"/>
          <w:numId w:val="4"/>
        </w:numPr>
        <w:rPr>
          <w:rFonts w:ascii="Calibri" w:hAnsi="Calibri" w:cs="Calibri"/>
          <w:sz w:val="22"/>
          <w:szCs w:val="22"/>
        </w:rPr>
      </w:pPr>
      <w:r w:rsidRPr="00590B07">
        <w:rPr>
          <w:rFonts w:ascii="Calibri" w:hAnsi="Calibri" w:cs="Calibri"/>
          <w:sz w:val="22"/>
          <w:szCs w:val="22"/>
        </w:rPr>
        <w:t xml:space="preserve">Change the wording </w:t>
      </w:r>
      <w:r w:rsidR="004F2B78" w:rsidRPr="00590B07">
        <w:rPr>
          <w:rFonts w:ascii="Calibri" w:hAnsi="Calibri" w:cs="Calibri"/>
          <w:sz w:val="22"/>
          <w:szCs w:val="22"/>
        </w:rPr>
        <w:t xml:space="preserve">for the </w:t>
      </w:r>
      <w:r w:rsidRPr="00590B07">
        <w:rPr>
          <w:rFonts w:ascii="Calibri" w:hAnsi="Calibri" w:cs="Calibri"/>
          <w:sz w:val="22"/>
          <w:szCs w:val="22"/>
        </w:rPr>
        <w:t xml:space="preserve">State of Idaho </w:t>
      </w:r>
      <w:r w:rsidR="004F2B78" w:rsidRPr="00590B07">
        <w:rPr>
          <w:rFonts w:ascii="Calibri" w:hAnsi="Calibri" w:cs="Calibri"/>
          <w:sz w:val="22"/>
          <w:szCs w:val="22"/>
        </w:rPr>
        <w:t>submission</w:t>
      </w:r>
      <w:r w:rsidR="00590B07" w:rsidRPr="00590B07">
        <w:rPr>
          <w:rFonts w:ascii="Calibri" w:hAnsi="Calibri" w:cs="Calibri"/>
          <w:sz w:val="22"/>
          <w:szCs w:val="22"/>
        </w:rPr>
        <w:t xml:space="preserve"> documents</w:t>
      </w:r>
      <w:r w:rsidR="004F2B78" w:rsidRPr="00590B07">
        <w:rPr>
          <w:rFonts w:ascii="Calibri" w:hAnsi="Calibri" w:cs="Calibri"/>
          <w:sz w:val="22"/>
          <w:szCs w:val="22"/>
        </w:rPr>
        <w:t xml:space="preserve"> to read</w:t>
      </w:r>
      <w:r w:rsidR="00590B07" w:rsidRPr="00590B07">
        <w:rPr>
          <w:rFonts w:ascii="Calibri" w:hAnsi="Calibri" w:cs="Calibri"/>
          <w:sz w:val="22"/>
          <w:szCs w:val="22"/>
        </w:rPr>
        <w:t xml:space="preserve"> </w:t>
      </w:r>
      <w:r w:rsidR="00371B68">
        <w:rPr>
          <w:rFonts w:ascii="Calibri" w:hAnsi="Calibri" w:cs="Calibri"/>
          <w:sz w:val="22"/>
          <w:szCs w:val="22"/>
        </w:rPr>
        <w:t>–</w:t>
      </w:r>
      <w:r w:rsidR="00590B07" w:rsidRPr="00590B07">
        <w:rPr>
          <w:rFonts w:ascii="Calibri" w:hAnsi="Calibri" w:cs="Calibri"/>
          <w:sz w:val="22"/>
          <w:szCs w:val="22"/>
        </w:rPr>
        <w:t xml:space="preserve"> </w:t>
      </w:r>
      <w:r w:rsidR="00371B68">
        <w:rPr>
          <w:rFonts w:ascii="Calibri" w:hAnsi="Calibri" w:cs="Calibri"/>
          <w:sz w:val="22"/>
          <w:szCs w:val="22"/>
        </w:rPr>
        <w:t>in compliance with Idaho Code 63-2215 and 50-223.</w:t>
      </w:r>
    </w:p>
    <w:p w14:paraId="3B29D7AE" w14:textId="35ABE87B" w:rsidR="00371B68" w:rsidRPr="00590B07" w:rsidRDefault="00371B68" w:rsidP="00590B07">
      <w:pPr>
        <w:pStyle w:val="ListParagraph"/>
        <w:numPr>
          <w:ilvl w:val="0"/>
          <w:numId w:val="4"/>
        </w:numPr>
        <w:rPr>
          <w:rFonts w:ascii="Calibri" w:hAnsi="Calibri" w:cs="Calibri"/>
          <w:sz w:val="22"/>
          <w:szCs w:val="22"/>
        </w:rPr>
      </w:pPr>
      <w:r>
        <w:rPr>
          <w:rFonts w:ascii="Calibri" w:hAnsi="Calibri" w:cs="Calibri"/>
          <w:sz w:val="22"/>
          <w:szCs w:val="22"/>
        </w:rPr>
        <w:t>The word “Lake” will be added in section six to “County of Bear.”</w:t>
      </w:r>
    </w:p>
    <w:p w14:paraId="422C28DB" w14:textId="76841B38" w:rsidR="00076BB1" w:rsidRDefault="00076BB1" w:rsidP="00076BB1">
      <w:pPr>
        <w:pStyle w:val="ListParagraph"/>
        <w:numPr>
          <w:ilvl w:val="0"/>
          <w:numId w:val="4"/>
        </w:numPr>
        <w:rPr>
          <w:rFonts w:ascii="Calibri" w:hAnsi="Calibri" w:cs="Calibri"/>
          <w:sz w:val="22"/>
          <w:szCs w:val="22"/>
        </w:rPr>
      </w:pPr>
      <w:r w:rsidRPr="00076BB1">
        <w:rPr>
          <w:rFonts w:ascii="Calibri" w:hAnsi="Calibri" w:cs="Calibri"/>
          <w:sz w:val="22"/>
          <w:szCs w:val="22"/>
        </w:rPr>
        <w:t>Correct the</w:t>
      </w:r>
      <w:r w:rsidR="006B118C">
        <w:rPr>
          <w:rFonts w:ascii="Calibri" w:hAnsi="Calibri" w:cs="Calibri"/>
          <w:sz w:val="22"/>
          <w:szCs w:val="22"/>
        </w:rPr>
        <w:t xml:space="preserve"> footer in section six by moving this section to the next page</w:t>
      </w:r>
      <w:r w:rsidRPr="00076BB1">
        <w:rPr>
          <w:rFonts w:ascii="Calibri" w:hAnsi="Calibri" w:cs="Calibri"/>
          <w:sz w:val="22"/>
          <w:szCs w:val="22"/>
        </w:rPr>
        <w:t>.</w:t>
      </w:r>
    </w:p>
    <w:p w14:paraId="599271BD" w14:textId="7A7FBDA1" w:rsidR="006B118C" w:rsidRDefault="006B118C" w:rsidP="006B118C">
      <w:pPr>
        <w:rPr>
          <w:rFonts w:ascii="Calibri" w:hAnsi="Calibri" w:cs="Calibri"/>
          <w:sz w:val="22"/>
          <w:szCs w:val="22"/>
        </w:rPr>
      </w:pPr>
      <w:r>
        <w:rPr>
          <w:rFonts w:ascii="Calibri" w:hAnsi="Calibri" w:cs="Calibri"/>
          <w:sz w:val="22"/>
          <w:szCs w:val="22"/>
        </w:rPr>
        <w:t>The city attorney, Doug Wood, reviewed the ordinance and found to problems.</w:t>
      </w:r>
    </w:p>
    <w:p w14:paraId="35F50324" w14:textId="77777777" w:rsidR="00821BA5" w:rsidRDefault="00821BA5" w:rsidP="00821BA5">
      <w:pPr>
        <w:pStyle w:val="ListParagraph"/>
        <w:numPr>
          <w:ilvl w:val="0"/>
          <w:numId w:val="1"/>
        </w:numPr>
        <w:rPr>
          <w:rFonts w:ascii="Calibri" w:hAnsi="Calibri" w:cs="Calibri"/>
          <w:sz w:val="22"/>
          <w:szCs w:val="22"/>
        </w:rPr>
      </w:pPr>
      <w:r w:rsidRPr="00013F79">
        <w:rPr>
          <w:rFonts w:ascii="Calibri" w:hAnsi="Calibri" w:cs="Calibri"/>
          <w:sz w:val="22"/>
          <w:szCs w:val="22"/>
        </w:rPr>
        <w:t>Motion to close the public hearing: Dan Porter; Second: Cindy Piggott</w:t>
      </w:r>
      <w:r>
        <w:rPr>
          <w:rFonts w:ascii="Calibri" w:hAnsi="Calibri" w:cs="Calibri"/>
          <w:sz w:val="22"/>
          <w:szCs w:val="22"/>
        </w:rPr>
        <w:t xml:space="preserve">, Vote Unanimous, </w:t>
      </w:r>
      <w:r w:rsidRPr="00013F79">
        <w:rPr>
          <w:rFonts w:ascii="Calibri" w:hAnsi="Calibri" w:cs="Calibri"/>
          <w:sz w:val="22"/>
          <w:szCs w:val="22"/>
        </w:rPr>
        <w:t>Motion passe</w:t>
      </w:r>
      <w:r>
        <w:rPr>
          <w:rFonts w:ascii="Calibri" w:hAnsi="Calibri" w:cs="Calibri"/>
          <w:sz w:val="22"/>
          <w:szCs w:val="22"/>
        </w:rPr>
        <w:t>s</w:t>
      </w:r>
      <w:r w:rsidRPr="00013F79">
        <w:rPr>
          <w:rFonts w:ascii="Calibri" w:hAnsi="Calibri" w:cs="Calibri"/>
          <w:sz w:val="22"/>
          <w:szCs w:val="22"/>
        </w:rPr>
        <w:t>.</w:t>
      </w:r>
    </w:p>
    <w:p w14:paraId="6F0599D3" w14:textId="109717A6" w:rsidR="00821BA5" w:rsidRPr="00821BA5" w:rsidRDefault="00821BA5" w:rsidP="00821BA5">
      <w:pPr>
        <w:rPr>
          <w:rFonts w:ascii="Calibri" w:hAnsi="Calibri" w:cs="Calibri"/>
          <w:sz w:val="22"/>
          <w:szCs w:val="22"/>
        </w:rPr>
      </w:pPr>
      <w:r>
        <w:rPr>
          <w:rFonts w:ascii="Calibri" w:hAnsi="Calibri" w:cs="Calibri"/>
          <w:sz w:val="22"/>
          <w:szCs w:val="22"/>
        </w:rPr>
        <w:lastRenderedPageBreak/>
        <w:t>The mayor asked the council if they have any concerns with this ordinance. They had no questions or concerns. Mike wanted to verify the legal description is correct.</w:t>
      </w:r>
    </w:p>
    <w:p w14:paraId="3554B2C8" w14:textId="5BE14BE4" w:rsidR="008C483F" w:rsidRPr="008C483F" w:rsidRDefault="008C483F" w:rsidP="008C483F">
      <w:pPr>
        <w:pStyle w:val="NormalWeb"/>
        <w:numPr>
          <w:ilvl w:val="0"/>
          <w:numId w:val="1"/>
        </w:numPr>
        <w:rPr>
          <w:rFonts w:asciiTheme="minorHAnsi" w:hAnsiTheme="minorHAnsi" w:cstheme="minorHAnsi"/>
          <w:sz w:val="22"/>
          <w:szCs w:val="22"/>
        </w:rPr>
      </w:pPr>
      <w:r w:rsidRPr="008C483F">
        <w:rPr>
          <w:rStyle w:val="Strong"/>
          <w:rFonts w:asciiTheme="minorHAnsi" w:hAnsiTheme="minorHAnsi" w:cstheme="minorHAnsi"/>
          <w:b w:val="0"/>
          <w:bCs w:val="0"/>
          <w:sz w:val="22"/>
          <w:szCs w:val="22"/>
        </w:rPr>
        <w:t>Motion to approve the Bunderson Annexation Ordinance</w:t>
      </w:r>
      <w:r w:rsidRPr="008C483F">
        <w:rPr>
          <w:rFonts w:asciiTheme="minorHAnsi" w:hAnsiTheme="minorHAnsi" w:cstheme="minorHAnsi"/>
          <w:sz w:val="22"/>
          <w:szCs w:val="22"/>
        </w:rPr>
        <w:t xml:space="preserve"> with the following changes: confirm the correctness of the legal description; revise the wording</w:t>
      </w:r>
      <w:r>
        <w:rPr>
          <w:rFonts w:asciiTheme="minorHAnsi" w:hAnsiTheme="minorHAnsi" w:cstheme="minorHAnsi"/>
          <w:sz w:val="22"/>
          <w:szCs w:val="22"/>
        </w:rPr>
        <w:t xml:space="preserve"> in Section 6</w:t>
      </w:r>
      <w:r w:rsidRPr="008C483F">
        <w:rPr>
          <w:rFonts w:asciiTheme="minorHAnsi" w:hAnsiTheme="minorHAnsi" w:cstheme="minorHAnsi"/>
          <w:sz w:val="22"/>
          <w:szCs w:val="22"/>
        </w:rPr>
        <w:t xml:space="preserve"> to state, “Duly file a certified copy of this ordinance and map according to the requirements of the State of Idaho”; and </w:t>
      </w:r>
      <w:r>
        <w:rPr>
          <w:rFonts w:asciiTheme="minorHAnsi" w:hAnsiTheme="minorHAnsi" w:cstheme="minorHAnsi"/>
          <w:sz w:val="22"/>
          <w:szCs w:val="22"/>
        </w:rPr>
        <w:t>fix the format of Section by moving this paragraph to the next page</w:t>
      </w:r>
      <w:r w:rsidRPr="008C483F">
        <w:rPr>
          <w:rFonts w:ascii="Calibri" w:hAnsi="Calibri" w:cs="Calibri"/>
          <w:sz w:val="22"/>
          <w:szCs w:val="22"/>
        </w:rPr>
        <w:t>: Colin Hart, Second: Dan Porter. Roll-call vote: Rob Allred - yes, Cindy Piggott - yes, Dan Porter - yes, and Colin Hart - yes. Vote Unanimous, Motion passes.</w:t>
      </w:r>
    </w:p>
    <w:p w14:paraId="26A82839" w14:textId="24DB771A" w:rsidR="005244E6" w:rsidRPr="006F2672" w:rsidRDefault="00013F79" w:rsidP="006F2672">
      <w:pPr>
        <w:rPr>
          <w:rFonts w:ascii="Calibri" w:hAnsi="Calibri" w:cs="Calibri"/>
          <w:sz w:val="22"/>
          <w:szCs w:val="22"/>
        </w:rPr>
      </w:pPr>
      <w:r w:rsidRPr="006F2672">
        <w:rPr>
          <w:rFonts w:ascii="Calibri" w:hAnsi="Calibri" w:cs="Calibri"/>
          <w:sz w:val="22"/>
          <w:szCs w:val="22"/>
        </w:rPr>
        <w:t xml:space="preserve">COMMUNITY </w:t>
      </w:r>
      <w:r w:rsidR="0026782A" w:rsidRPr="006F2672">
        <w:rPr>
          <w:rFonts w:ascii="Calibri" w:hAnsi="Calibri" w:cs="Calibri"/>
          <w:sz w:val="22"/>
          <w:szCs w:val="22"/>
        </w:rPr>
        <w:t>COMMENT</w:t>
      </w:r>
      <w:r w:rsidRPr="006F2672">
        <w:rPr>
          <w:rFonts w:ascii="Calibri" w:hAnsi="Calibri" w:cs="Calibri"/>
          <w:sz w:val="22"/>
          <w:szCs w:val="22"/>
        </w:rPr>
        <w:t>S</w:t>
      </w:r>
      <w:r w:rsidR="0026782A" w:rsidRPr="006F2672">
        <w:rPr>
          <w:rFonts w:ascii="Calibri" w:hAnsi="Calibri" w:cs="Calibri"/>
          <w:sz w:val="22"/>
          <w:szCs w:val="22"/>
        </w:rPr>
        <w:t xml:space="preserve"> – </w:t>
      </w:r>
      <w:r w:rsidR="005244E6" w:rsidRPr="006F2672">
        <w:rPr>
          <w:rFonts w:ascii="Calibri" w:hAnsi="Calibri" w:cs="Calibri"/>
          <w:sz w:val="22"/>
          <w:szCs w:val="22"/>
        </w:rPr>
        <w:t xml:space="preserve">There </w:t>
      </w:r>
      <w:r w:rsidR="005244E6" w:rsidRPr="006F2672">
        <w:rPr>
          <w:rFonts w:ascii="Calibri" w:hAnsi="Calibri" w:cs="Calibri"/>
          <w:sz w:val="22"/>
          <w:szCs w:val="22"/>
        </w:rPr>
        <w:t>are</w:t>
      </w:r>
      <w:r w:rsidR="005244E6" w:rsidRPr="006F2672">
        <w:rPr>
          <w:rFonts w:ascii="Calibri" w:hAnsi="Calibri" w:cs="Calibri"/>
          <w:sz w:val="22"/>
          <w:szCs w:val="22"/>
        </w:rPr>
        <w:t xml:space="preserve"> concerns about who will maintain Madsen Lane</w:t>
      </w:r>
      <w:r w:rsidR="005244E6" w:rsidRPr="006F2672">
        <w:rPr>
          <w:rFonts w:ascii="Calibri" w:hAnsi="Calibri" w:cs="Calibri"/>
          <w:sz w:val="22"/>
          <w:szCs w:val="22"/>
        </w:rPr>
        <w:t>,</w:t>
      </w:r>
      <w:r w:rsidR="005244E6" w:rsidRPr="006F2672">
        <w:rPr>
          <w:rFonts w:ascii="Calibri" w:hAnsi="Calibri" w:cs="Calibri"/>
          <w:sz w:val="22"/>
          <w:szCs w:val="22"/>
        </w:rPr>
        <w:t xml:space="preserve"> which is a county road. The mayor feels the city has a good chance the county will continue the maintenance. This will be discussed with the county</w:t>
      </w:r>
      <w:r w:rsidR="00EA392D" w:rsidRPr="006F2672">
        <w:rPr>
          <w:rFonts w:ascii="Calibri" w:hAnsi="Calibri" w:cs="Calibri"/>
          <w:sz w:val="22"/>
          <w:szCs w:val="22"/>
        </w:rPr>
        <w:t xml:space="preserve"> at a later time</w:t>
      </w:r>
      <w:r w:rsidR="005244E6" w:rsidRPr="006F2672">
        <w:rPr>
          <w:rFonts w:ascii="Calibri" w:hAnsi="Calibri" w:cs="Calibri"/>
          <w:sz w:val="22"/>
          <w:szCs w:val="22"/>
        </w:rPr>
        <w:t>.</w:t>
      </w:r>
      <w:r w:rsidR="00EA392D" w:rsidRPr="006F2672">
        <w:rPr>
          <w:rFonts w:ascii="Calibri" w:hAnsi="Calibri" w:cs="Calibri"/>
          <w:sz w:val="22"/>
          <w:szCs w:val="22"/>
        </w:rPr>
        <w:t xml:space="preserve"> Roy Bunderson volunteered to work with the county on this issue.</w:t>
      </w:r>
      <w:r w:rsidR="006F2672" w:rsidRPr="006F2672">
        <w:rPr>
          <w:rFonts w:ascii="Calibri" w:hAnsi="Calibri" w:cs="Calibri"/>
          <w:sz w:val="22"/>
          <w:szCs w:val="22"/>
        </w:rPr>
        <w:t xml:space="preserve"> </w:t>
      </w:r>
      <w:r w:rsidR="006F2672">
        <w:rPr>
          <w:rFonts w:ascii="Calibri" w:hAnsi="Calibri" w:cs="Calibri"/>
          <w:sz w:val="22"/>
          <w:szCs w:val="22"/>
        </w:rPr>
        <w:t xml:space="preserve">He feels there are two items that defend the city’s position. </w:t>
      </w:r>
      <w:r w:rsidR="008C483F">
        <w:rPr>
          <w:rFonts w:ascii="Calibri" w:hAnsi="Calibri" w:cs="Calibri"/>
          <w:sz w:val="22"/>
          <w:szCs w:val="22"/>
        </w:rPr>
        <w:t xml:space="preserve">1) </w:t>
      </w:r>
      <w:r w:rsidR="006F2672">
        <w:rPr>
          <w:rFonts w:ascii="Calibri" w:hAnsi="Calibri" w:cs="Calibri"/>
          <w:sz w:val="22"/>
          <w:szCs w:val="22"/>
        </w:rPr>
        <w:t xml:space="preserve">Below the hammer head on Madsen Lane there is a county road the county has to maintain. </w:t>
      </w:r>
      <w:r w:rsidR="008C483F">
        <w:rPr>
          <w:rFonts w:ascii="Calibri" w:hAnsi="Calibri" w:cs="Calibri"/>
          <w:sz w:val="22"/>
          <w:szCs w:val="22"/>
        </w:rPr>
        <w:t xml:space="preserve">2) </w:t>
      </w:r>
      <w:r w:rsidR="006F2672">
        <w:rPr>
          <w:rFonts w:ascii="Calibri" w:hAnsi="Calibri" w:cs="Calibri"/>
          <w:sz w:val="22"/>
          <w:szCs w:val="22"/>
        </w:rPr>
        <w:t>The county also needs to provide access to the Reese property, which sits on county land down Madsen Lane.</w:t>
      </w:r>
    </w:p>
    <w:p w14:paraId="19CEC29A" w14:textId="697C1CAD" w:rsidR="0026782A" w:rsidRPr="00013F79" w:rsidRDefault="0026782A" w:rsidP="0026782A">
      <w:pPr>
        <w:rPr>
          <w:rFonts w:ascii="Calibri" w:hAnsi="Calibri" w:cs="Calibri"/>
          <w:sz w:val="22"/>
          <w:szCs w:val="22"/>
        </w:rPr>
      </w:pPr>
      <w:r w:rsidRPr="00013F79">
        <w:rPr>
          <w:rFonts w:ascii="Calibri" w:hAnsi="Calibri" w:cs="Calibri"/>
          <w:sz w:val="22"/>
          <w:szCs w:val="22"/>
        </w:rPr>
        <w:t>ADJOURNMENT</w:t>
      </w:r>
      <w:r w:rsidR="00013F79">
        <w:rPr>
          <w:rFonts w:ascii="Calibri" w:hAnsi="Calibri" w:cs="Calibri"/>
          <w:sz w:val="22"/>
          <w:szCs w:val="22"/>
        </w:rPr>
        <w:t xml:space="preserve"> at </w:t>
      </w:r>
      <w:r w:rsidR="00006810">
        <w:rPr>
          <w:rFonts w:ascii="Calibri" w:hAnsi="Calibri" w:cs="Calibri"/>
          <w:sz w:val="22"/>
          <w:szCs w:val="22"/>
        </w:rPr>
        <w:t>7:28 PM</w:t>
      </w:r>
    </w:p>
    <w:p w14:paraId="2C0C0C5C" w14:textId="0B122A56" w:rsidR="00006810" w:rsidRPr="00013F79" w:rsidRDefault="0026782A" w:rsidP="00006810">
      <w:pPr>
        <w:pStyle w:val="ListParagraph"/>
        <w:numPr>
          <w:ilvl w:val="0"/>
          <w:numId w:val="1"/>
        </w:numPr>
        <w:rPr>
          <w:rFonts w:ascii="Calibri" w:hAnsi="Calibri" w:cs="Calibri"/>
          <w:sz w:val="22"/>
          <w:szCs w:val="22"/>
        </w:rPr>
      </w:pPr>
      <w:r w:rsidRPr="00006810">
        <w:rPr>
          <w:rFonts w:ascii="Calibri" w:hAnsi="Calibri" w:cs="Calibri"/>
          <w:sz w:val="22"/>
          <w:szCs w:val="22"/>
        </w:rPr>
        <w:t xml:space="preserve">Motion to adjourn: </w:t>
      </w:r>
      <w:r w:rsidR="00006810" w:rsidRPr="00006810">
        <w:rPr>
          <w:rFonts w:ascii="Calibri" w:hAnsi="Calibri" w:cs="Calibri"/>
          <w:sz w:val="22"/>
          <w:szCs w:val="22"/>
        </w:rPr>
        <w:t>Rob,</w:t>
      </w:r>
      <w:r w:rsidRPr="00006810">
        <w:rPr>
          <w:rFonts w:ascii="Calibri" w:hAnsi="Calibri" w:cs="Calibri"/>
          <w:sz w:val="22"/>
          <w:szCs w:val="22"/>
        </w:rPr>
        <w:t xml:space="preserve"> Second: Colin</w:t>
      </w:r>
      <w:r w:rsidR="00006810">
        <w:rPr>
          <w:rFonts w:ascii="Calibri" w:hAnsi="Calibri" w:cs="Calibri"/>
          <w:sz w:val="22"/>
          <w:szCs w:val="22"/>
        </w:rPr>
        <w:t xml:space="preserve">, </w:t>
      </w:r>
      <w:r w:rsidR="00006810">
        <w:rPr>
          <w:rFonts w:ascii="Calibri" w:hAnsi="Calibri" w:cs="Calibri"/>
          <w:sz w:val="22"/>
          <w:szCs w:val="22"/>
        </w:rPr>
        <w:t xml:space="preserve">Vote Unanimous, </w:t>
      </w:r>
      <w:r w:rsidR="00006810" w:rsidRPr="00013F79">
        <w:rPr>
          <w:rFonts w:ascii="Calibri" w:hAnsi="Calibri" w:cs="Calibri"/>
          <w:sz w:val="22"/>
          <w:szCs w:val="22"/>
        </w:rPr>
        <w:t>Motion passe</w:t>
      </w:r>
      <w:r w:rsidR="00006810">
        <w:rPr>
          <w:rFonts w:ascii="Calibri" w:hAnsi="Calibri" w:cs="Calibri"/>
          <w:sz w:val="22"/>
          <w:szCs w:val="22"/>
        </w:rPr>
        <w:t>s</w:t>
      </w:r>
      <w:r w:rsidR="00006810" w:rsidRPr="00013F79">
        <w:rPr>
          <w:rFonts w:ascii="Calibri" w:hAnsi="Calibri" w:cs="Calibri"/>
          <w:sz w:val="22"/>
          <w:szCs w:val="22"/>
        </w:rPr>
        <w:t>.</w:t>
      </w:r>
    </w:p>
    <w:p w14:paraId="71416F59" w14:textId="6542E063" w:rsidR="0026782A" w:rsidRPr="00006810" w:rsidRDefault="0026782A" w:rsidP="00006810">
      <w:pPr>
        <w:rPr>
          <w:rFonts w:ascii="Calibri" w:hAnsi="Calibri" w:cs="Calibri"/>
          <w:sz w:val="22"/>
          <w:szCs w:val="22"/>
        </w:rPr>
      </w:pPr>
      <w:r w:rsidRPr="00107D5D">
        <w:rPr>
          <w:rFonts w:ascii="Calibri" w:hAnsi="Calibri" w:cs="Calibri"/>
          <w:sz w:val="22"/>
          <w:szCs w:val="22"/>
        </w:rPr>
        <w:t>NEXT REGULARLY SCHEDULED MEETING</w:t>
      </w:r>
      <w:r w:rsidRPr="00006810">
        <w:rPr>
          <w:rFonts w:ascii="Calibri" w:hAnsi="Calibri" w:cs="Calibri"/>
          <w:sz w:val="22"/>
          <w:szCs w:val="22"/>
        </w:rPr>
        <w:t xml:space="preserve"> – Wednesday, September 16, 2026, at 7:00 PM, Bloomington City Office</w:t>
      </w:r>
    </w:p>
    <w:p w14:paraId="64DBABC7" w14:textId="77777777" w:rsidR="0026782A" w:rsidRPr="0026782A" w:rsidRDefault="0026782A" w:rsidP="0026782A">
      <w:pPr>
        <w:rPr>
          <w:rFonts w:ascii="Calibri" w:hAnsi="Calibri" w:cs="Calibri"/>
          <w:sz w:val="22"/>
          <w:szCs w:val="22"/>
        </w:rPr>
      </w:pPr>
    </w:p>
    <w:p w14:paraId="0FD3946F" w14:textId="77777777" w:rsidR="0026782A" w:rsidRDefault="0026782A" w:rsidP="0026782A"/>
    <w:sectPr w:rsidR="0026782A" w:rsidSect="0026782A">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5B64C" w14:textId="77777777" w:rsidR="00F45EBA" w:rsidRDefault="00F45EBA" w:rsidP="00EF0697">
      <w:pPr>
        <w:spacing w:after="0" w:line="240" w:lineRule="auto"/>
      </w:pPr>
      <w:r>
        <w:separator/>
      </w:r>
    </w:p>
  </w:endnote>
  <w:endnote w:type="continuationSeparator" w:id="0">
    <w:p w14:paraId="3530EBB6" w14:textId="77777777" w:rsidR="00F45EBA" w:rsidRDefault="00F45EBA" w:rsidP="00EF0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24990353"/>
      <w:docPartObj>
        <w:docPartGallery w:val="Page Numbers (Bottom of Page)"/>
        <w:docPartUnique/>
      </w:docPartObj>
    </w:sdtPr>
    <w:sdtEndPr>
      <w:rPr>
        <w:color w:val="7F7F7F" w:themeColor="background1" w:themeShade="7F"/>
        <w:spacing w:val="60"/>
        <w:sz w:val="18"/>
        <w:szCs w:val="18"/>
      </w:rPr>
    </w:sdtEndPr>
    <w:sdtContent>
      <w:p w14:paraId="7019E679" w14:textId="77777777" w:rsidR="00EF0697" w:rsidRPr="00EF0697" w:rsidRDefault="00EF0697">
        <w:pPr>
          <w:pStyle w:val="Footer"/>
          <w:pBdr>
            <w:top w:val="single" w:sz="4" w:space="1" w:color="D9D9D9" w:themeColor="background1" w:themeShade="D9"/>
          </w:pBdr>
          <w:jc w:val="right"/>
          <w:rPr>
            <w:rFonts w:ascii="Calibri" w:hAnsi="Calibri" w:cs="Calibri"/>
            <w:color w:val="7F7F7F" w:themeColor="background1" w:themeShade="7F"/>
            <w:spacing w:val="60"/>
            <w:sz w:val="18"/>
            <w:szCs w:val="18"/>
          </w:rPr>
        </w:pPr>
        <w:r w:rsidRPr="00EF0697">
          <w:rPr>
            <w:rFonts w:ascii="Calibri" w:hAnsi="Calibri" w:cs="Calibri"/>
            <w:sz w:val="18"/>
            <w:szCs w:val="18"/>
          </w:rPr>
          <w:fldChar w:fldCharType="begin"/>
        </w:r>
        <w:r w:rsidRPr="00EF0697">
          <w:rPr>
            <w:rFonts w:ascii="Calibri" w:hAnsi="Calibri" w:cs="Calibri"/>
            <w:sz w:val="18"/>
            <w:szCs w:val="18"/>
          </w:rPr>
          <w:instrText xml:space="preserve"> PAGE   \* MERGEFORMAT </w:instrText>
        </w:r>
        <w:r w:rsidRPr="00EF0697">
          <w:rPr>
            <w:rFonts w:ascii="Calibri" w:hAnsi="Calibri" w:cs="Calibri"/>
            <w:sz w:val="18"/>
            <w:szCs w:val="18"/>
          </w:rPr>
          <w:fldChar w:fldCharType="separate"/>
        </w:r>
        <w:r w:rsidRPr="00EF0697">
          <w:rPr>
            <w:rFonts w:ascii="Calibri" w:hAnsi="Calibri" w:cs="Calibri"/>
            <w:noProof/>
            <w:sz w:val="18"/>
            <w:szCs w:val="18"/>
          </w:rPr>
          <w:t>2</w:t>
        </w:r>
        <w:r w:rsidRPr="00EF0697">
          <w:rPr>
            <w:rFonts w:ascii="Calibri" w:hAnsi="Calibri" w:cs="Calibri"/>
            <w:noProof/>
            <w:sz w:val="18"/>
            <w:szCs w:val="18"/>
          </w:rPr>
          <w:fldChar w:fldCharType="end"/>
        </w:r>
        <w:r w:rsidRPr="00EF0697">
          <w:rPr>
            <w:rFonts w:ascii="Calibri" w:hAnsi="Calibri" w:cs="Calibri"/>
            <w:sz w:val="18"/>
            <w:szCs w:val="18"/>
          </w:rPr>
          <w:t xml:space="preserve"> | </w:t>
        </w:r>
        <w:r w:rsidRPr="00EF0697">
          <w:rPr>
            <w:rFonts w:ascii="Calibri" w:hAnsi="Calibri" w:cs="Calibri"/>
            <w:color w:val="7F7F7F" w:themeColor="background1" w:themeShade="7F"/>
            <w:spacing w:val="60"/>
            <w:sz w:val="18"/>
            <w:szCs w:val="18"/>
          </w:rPr>
          <w:t>Page</w:t>
        </w:r>
      </w:p>
      <w:p w14:paraId="5CF3C0E5" w14:textId="57ADDF2B" w:rsidR="00EF0697" w:rsidRPr="00EF0697" w:rsidRDefault="00EF0697" w:rsidP="00EF0697">
        <w:pPr>
          <w:pStyle w:val="Footer"/>
          <w:pBdr>
            <w:top w:val="single" w:sz="4" w:space="1" w:color="D9D9D9" w:themeColor="background1" w:themeShade="D9"/>
          </w:pBdr>
          <w:rPr>
            <w:rFonts w:ascii="Calibri" w:hAnsi="Calibri" w:cs="Calibri"/>
            <w:sz w:val="18"/>
            <w:szCs w:val="18"/>
          </w:rPr>
        </w:pPr>
        <w:r w:rsidRPr="00EF0697">
          <w:rPr>
            <w:rFonts w:ascii="Calibri" w:hAnsi="Calibri" w:cs="Calibri"/>
            <w:sz w:val="18"/>
            <w:szCs w:val="18"/>
          </w:rPr>
          <w:t>09112026 Bloomington City Council Minutes</w:t>
        </w:r>
      </w:p>
    </w:sdtContent>
  </w:sdt>
  <w:p w14:paraId="62C2927C" w14:textId="77777777" w:rsidR="00EF0697" w:rsidRDefault="00EF0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8AAC0" w14:textId="77777777" w:rsidR="00F45EBA" w:rsidRDefault="00F45EBA" w:rsidP="00EF0697">
      <w:pPr>
        <w:spacing w:after="0" w:line="240" w:lineRule="auto"/>
      </w:pPr>
      <w:r>
        <w:separator/>
      </w:r>
    </w:p>
  </w:footnote>
  <w:footnote w:type="continuationSeparator" w:id="0">
    <w:p w14:paraId="101408AD" w14:textId="77777777" w:rsidR="00F45EBA" w:rsidRDefault="00F45EBA" w:rsidP="00EF06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C6EE8"/>
    <w:multiLevelType w:val="hybridMultilevel"/>
    <w:tmpl w:val="288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B00614"/>
    <w:multiLevelType w:val="hybridMultilevel"/>
    <w:tmpl w:val="CCC4F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E462CA"/>
    <w:multiLevelType w:val="hybridMultilevel"/>
    <w:tmpl w:val="9AD2D8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754C69"/>
    <w:multiLevelType w:val="multilevel"/>
    <w:tmpl w:val="2A26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538482">
    <w:abstractNumId w:val="2"/>
  </w:num>
  <w:num w:numId="2" w16cid:durableId="286937927">
    <w:abstractNumId w:val="0"/>
  </w:num>
  <w:num w:numId="3" w16cid:durableId="414515729">
    <w:abstractNumId w:val="3"/>
  </w:num>
  <w:num w:numId="4" w16cid:durableId="817963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2A"/>
    <w:rsid w:val="00006810"/>
    <w:rsid w:val="00013F79"/>
    <w:rsid w:val="00076BB1"/>
    <w:rsid w:val="00107D5D"/>
    <w:rsid w:val="001D262A"/>
    <w:rsid w:val="0026782A"/>
    <w:rsid w:val="00295673"/>
    <w:rsid w:val="00371B68"/>
    <w:rsid w:val="004F2B78"/>
    <w:rsid w:val="004F7B42"/>
    <w:rsid w:val="005244E6"/>
    <w:rsid w:val="00590B07"/>
    <w:rsid w:val="005D2114"/>
    <w:rsid w:val="005D7752"/>
    <w:rsid w:val="006B118C"/>
    <w:rsid w:val="006F2672"/>
    <w:rsid w:val="007B6877"/>
    <w:rsid w:val="0081615C"/>
    <w:rsid w:val="00821BA5"/>
    <w:rsid w:val="008C483F"/>
    <w:rsid w:val="009879A3"/>
    <w:rsid w:val="00BC21B7"/>
    <w:rsid w:val="00DE1E3B"/>
    <w:rsid w:val="00EA392D"/>
    <w:rsid w:val="00EF0697"/>
    <w:rsid w:val="00F06261"/>
    <w:rsid w:val="00F4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35B6"/>
  <w15:chartTrackingRefBased/>
  <w15:docId w15:val="{DF54126F-E58B-4993-B858-88884C33A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8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78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78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78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78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7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8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78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78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78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78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78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8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8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82A"/>
    <w:rPr>
      <w:rFonts w:eastAsiaTheme="majorEastAsia" w:cstheme="majorBidi"/>
      <w:color w:val="272727" w:themeColor="text1" w:themeTint="D8"/>
    </w:rPr>
  </w:style>
  <w:style w:type="paragraph" w:styleId="Title">
    <w:name w:val="Title"/>
    <w:basedOn w:val="Normal"/>
    <w:next w:val="Normal"/>
    <w:link w:val="TitleChar"/>
    <w:uiPriority w:val="10"/>
    <w:qFormat/>
    <w:rsid w:val="00267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8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82A"/>
    <w:pPr>
      <w:spacing w:before="160"/>
      <w:jc w:val="center"/>
    </w:pPr>
    <w:rPr>
      <w:i/>
      <w:iCs/>
      <w:color w:val="404040" w:themeColor="text1" w:themeTint="BF"/>
    </w:rPr>
  </w:style>
  <w:style w:type="character" w:customStyle="1" w:styleId="QuoteChar">
    <w:name w:val="Quote Char"/>
    <w:basedOn w:val="DefaultParagraphFont"/>
    <w:link w:val="Quote"/>
    <w:uiPriority w:val="29"/>
    <w:rsid w:val="0026782A"/>
    <w:rPr>
      <w:i/>
      <w:iCs/>
      <w:color w:val="404040" w:themeColor="text1" w:themeTint="BF"/>
    </w:rPr>
  </w:style>
  <w:style w:type="paragraph" w:styleId="ListParagraph">
    <w:name w:val="List Paragraph"/>
    <w:basedOn w:val="Normal"/>
    <w:uiPriority w:val="34"/>
    <w:qFormat/>
    <w:rsid w:val="0026782A"/>
    <w:pPr>
      <w:ind w:left="720"/>
      <w:contextualSpacing/>
    </w:pPr>
  </w:style>
  <w:style w:type="character" w:styleId="IntenseEmphasis">
    <w:name w:val="Intense Emphasis"/>
    <w:basedOn w:val="DefaultParagraphFont"/>
    <w:uiPriority w:val="21"/>
    <w:qFormat/>
    <w:rsid w:val="0026782A"/>
    <w:rPr>
      <w:i/>
      <w:iCs/>
      <w:color w:val="2F5496" w:themeColor="accent1" w:themeShade="BF"/>
    </w:rPr>
  </w:style>
  <w:style w:type="paragraph" w:styleId="IntenseQuote">
    <w:name w:val="Intense Quote"/>
    <w:basedOn w:val="Normal"/>
    <w:next w:val="Normal"/>
    <w:link w:val="IntenseQuoteChar"/>
    <w:uiPriority w:val="30"/>
    <w:qFormat/>
    <w:rsid w:val="002678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782A"/>
    <w:rPr>
      <w:i/>
      <w:iCs/>
      <w:color w:val="2F5496" w:themeColor="accent1" w:themeShade="BF"/>
    </w:rPr>
  </w:style>
  <w:style w:type="character" w:styleId="IntenseReference">
    <w:name w:val="Intense Reference"/>
    <w:basedOn w:val="DefaultParagraphFont"/>
    <w:uiPriority w:val="32"/>
    <w:qFormat/>
    <w:rsid w:val="0026782A"/>
    <w:rPr>
      <w:b/>
      <w:bCs/>
      <w:smallCaps/>
      <w:color w:val="2F5496" w:themeColor="accent1" w:themeShade="BF"/>
      <w:spacing w:val="5"/>
    </w:rPr>
  </w:style>
  <w:style w:type="paragraph" w:styleId="Header">
    <w:name w:val="header"/>
    <w:basedOn w:val="Normal"/>
    <w:link w:val="HeaderChar"/>
    <w:uiPriority w:val="99"/>
    <w:unhideWhenUsed/>
    <w:rsid w:val="00EF0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697"/>
  </w:style>
  <w:style w:type="paragraph" w:styleId="Footer">
    <w:name w:val="footer"/>
    <w:basedOn w:val="Normal"/>
    <w:link w:val="FooterChar"/>
    <w:uiPriority w:val="99"/>
    <w:unhideWhenUsed/>
    <w:rsid w:val="00EF0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697"/>
  </w:style>
  <w:style w:type="paragraph" w:styleId="NormalWeb">
    <w:name w:val="Normal (Web)"/>
    <w:basedOn w:val="Normal"/>
    <w:uiPriority w:val="99"/>
    <w:unhideWhenUsed/>
    <w:rsid w:val="008C483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C48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1083</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15</cp:revision>
  <dcterms:created xsi:type="dcterms:W3CDTF">2026-10-21T04:24:00Z</dcterms:created>
  <dcterms:modified xsi:type="dcterms:W3CDTF">2026-10-21T22:27:00Z</dcterms:modified>
</cp:coreProperties>
</file>